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B4241" w14:textId="5D5FAB8E" w:rsidR="002D02B6" w:rsidRPr="00EF5211" w:rsidRDefault="00B904EA" w:rsidP="00741469">
      <w:pPr>
        <w:spacing w:line="240" w:lineRule="auto"/>
        <w:ind w:left="11482" w:hanging="850"/>
        <w:contextualSpacing/>
        <w:rPr>
          <w:rFonts w:asciiTheme="majorBidi" w:hAnsiTheme="majorBidi" w:cstheme="majorBidi"/>
        </w:rPr>
      </w:pPr>
      <w:r w:rsidRPr="00EF5211">
        <w:rPr>
          <w:rFonts w:asciiTheme="majorBidi" w:hAnsiTheme="majorBidi" w:cstheme="majorBidi"/>
        </w:rPr>
        <w:t xml:space="preserve">Приложение </w:t>
      </w:r>
      <w:r w:rsidR="002D02B6" w:rsidRPr="00EF5211">
        <w:rPr>
          <w:rFonts w:asciiTheme="majorBidi" w:hAnsiTheme="majorBidi" w:cstheme="majorBidi"/>
        </w:rPr>
        <w:t>к приказу</w:t>
      </w:r>
    </w:p>
    <w:p w14:paraId="24B974C2" w14:textId="27B16F3F" w:rsidR="002D02B6" w:rsidRPr="00EF5211" w:rsidRDefault="00380579" w:rsidP="00741469">
      <w:pPr>
        <w:spacing w:line="240" w:lineRule="auto"/>
        <w:ind w:left="9912" w:firstLine="708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КП</w:t>
      </w:r>
      <w:r w:rsidR="002D02B6" w:rsidRPr="00EF5211">
        <w:rPr>
          <w:rFonts w:asciiTheme="majorBidi" w:hAnsiTheme="majorBidi" w:cstheme="majorBidi"/>
        </w:rPr>
        <w:t xml:space="preserve"> «</w:t>
      </w:r>
      <w:r w:rsidRPr="00380579">
        <w:rPr>
          <w:rFonts w:asciiTheme="majorBidi" w:hAnsiTheme="majorBidi" w:cstheme="majorBidi"/>
        </w:rPr>
        <w:t xml:space="preserve">Аэропорты Курильских </w:t>
      </w:r>
      <w:r>
        <w:rPr>
          <w:rFonts w:asciiTheme="majorBidi" w:hAnsiTheme="majorBidi" w:cstheme="majorBidi"/>
        </w:rPr>
        <w:t>о</w:t>
      </w:r>
      <w:r w:rsidRPr="00380579">
        <w:rPr>
          <w:rFonts w:asciiTheme="majorBidi" w:hAnsiTheme="majorBidi" w:cstheme="majorBidi"/>
        </w:rPr>
        <w:t>стровов</w:t>
      </w:r>
      <w:r w:rsidR="002D02B6" w:rsidRPr="00EF5211">
        <w:rPr>
          <w:rFonts w:asciiTheme="majorBidi" w:hAnsiTheme="majorBidi" w:cstheme="majorBidi"/>
        </w:rPr>
        <w:t>»</w:t>
      </w:r>
    </w:p>
    <w:p w14:paraId="757B94A9" w14:textId="3583CDBB" w:rsidR="002D02B6" w:rsidRPr="00EF5211" w:rsidRDefault="00F23177" w:rsidP="00741469">
      <w:pPr>
        <w:spacing w:line="240" w:lineRule="auto"/>
        <w:ind w:left="10632"/>
        <w:contextualSpacing/>
        <w:rPr>
          <w:rFonts w:asciiTheme="majorBidi" w:hAnsiTheme="majorBidi" w:cstheme="majorBidi"/>
        </w:rPr>
      </w:pPr>
      <w:r w:rsidRPr="00EF5211">
        <w:rPr>
          <w:rFonts w:asciiTheme="majorBidi" w:hAnsiTheme="majorBidi" w:cstheme="majorBidi"/>
        </w:rPr>
        <w:t>от «</w:t>
      </w:r>
      <w:r w:rsidR="00731097">
        <w:rPr>
          <w:rFonts w:asciiTheme="majorBidi" w:hAnsiTheme="majorBidi" w:cstheme="majorBidi"/>
        </w:rPr>
        <w:t>0</w:t>
      </w:r>
      <w:r w:rsidR="00817103">
        <w:rPr>
          <w:rFonts w:asciiTheme="majorBidi" w:hAnsiTheme="majorBidi" w:cstheme="majorBidi"/>
        </w:rPr>
        <w:t>1</w:t>
      </w:r>
      <w:r w:rsidR="009603A7" w:rsidRPr="00EF5211">
        <w:rPr>
          <w:rFonts w:asciiTheme="majorBidi" w:hAnsiTheme="majorBidi" w:cstheme="majorBidi"/>
        </w:rPr>
        <w:t>»</w:t>
      </w:r>
      <w:r w:rsidR="002D02B6" w:rsidRPr="00EF5211">
        <w:rPr>
          <w:rFonts w:asciiTheme="majorBidi" w:hAnsiTheme="majorBidi" w:cstheme="majorBidi"/>
        </w:rPr>
        <w:t xml:space="preserve"> </w:t>
      </w:r>
      <w:r w:rsidR="00731097">
        <w:rPr>
          <w:rFonts w:asciiTheme="majorBidi" w:hAnsiTheme="majorBidi" w:cstheme="majorBidi"/>
        </w:rPr>
        <w:t>апреля</w:t>
      </w:r>
      <w:r w:rsidRPr="00EF5211">
        <w:rPr>
          <w:rFonts w:asciiTheme="majorBidi" w:hAnsiTheme="majorBidi" w:cstheme="majorBidi"/>
        </w:rPr>
        <w:t xml:space="preserve"> </w:t>
      </w:r>
      <w:r w:rsidR="002D02B6" w:rsidRPr="00EF5211">
        <w:rPr>
          <w:rFonts w:asciiTheme="majorBidi" w:hAnsiTheme="majorBidi" w:cstheme="majorBidi"/>
        </w:rPr>
        <w:t>20</w:t>
      </w:r>
      <w:r w:rsidR="00DE4E54" w:rsidRPr="00EF5211">
        <w:rPr>
          <w:rFonts w:asciiTheme="majorBidi" w:hAnsiTheme="majorBidi" w:cstheme="majorBidi"/>
        </w:rPr>
        <w:t>2</w:t>
      </w:r>
      <w:r w:rsidR="00817103">
        <w:rPr>
          <w:rFonts w:asciiTheme="majorBidi" w:hAnsiTheme="majorBidi" w:cstheme="majorBidi"/>
        </w:rPr>
        <w:t>5</w:t>
      </w:r>
      <w:r w:rsidR="002D02B6" w:rsidRPr="00EF5211">
        <w:rPr>
          <w:rFonts w:asciiTheme="majorBidi" w:hAnsiTheme="majorBidi" w:cstheme="majorBidi"/>
        </w:rPr>
        <w:t xml:space="preserve"> г. №</w:t>
      </w:r>
      <w:r w:rsidR="00DE4E54" w:rsidRPr="00EF5211">
        <w:rPr>
          <w:rFonts w:asciiTheme="majorBidi" w:hAnsiTheme="majorBidi" w:cstheme="majorBidi"/>
        </w:rPr>
        <w:t xml:space="preserve"> </w:t>
      </w:r>
      <w:r w:rsidR="00932E3E">
        <w:rPr>
          <w:rFonts w:asciiTheme="majorBidi" w:hAnsiTheme="majorBidi" w:cstheme="majorBidi"/>
        </w:rPr>
        <w:t>39</w:t>
      </w:r>
      <w:r w:rsidR="00817103" w:rsidRPr="00932E3E">
        <w:rPr>
          <w:rFonts w:asciiTheme="majorBidi" w:hAnsiTheme="majorBidi" w:cstheme="majorBidi"/>
        </w:rPr>
        <w:t>-П</w:t>
      </w:r>
    </w:p>
    <w:p w14:paraId="5DF1213F" w14:textId="312A18D6" w:rsidR="002D02B6" w:rsidRPr="00EF5211" w:rsidRDefault="002D02B6" w:rsidP="002921DE">
      <w:pPr>
        <w:ind w:left="1134" w:right="1134"/>
        <w:contextualSpacing/>
        <w:jc w:val="center"/>
        <w:rPr>
          <w:rFonts w:asciiTheme="majorBidi" w:hAnsiTheme="majorBidi" w:cstheme="majorBidi"/>
          <w:b/>
          <w:bCs/>
          <w:caps/>
        </w:rPr>
      </w:pPr>
      <w:r w:rsidRPr="00EF5211">
        <w:rPr>
          <w:rFonts w:asciiTheme="majorBidi" w:hAnsiTheme="majorBidi" w:cstheme="majorBidi"/>
          <w:b/>
          <w:bCs/>
          <w:caps/>
        </w:rPr>
        <w:t>План</w:t>
      </w:r>
      <w:r w:rsidR="00E83D3D" w:rsidRPr="00EF5211">
        <w:rPr>
          <w:rFonts w:asciiTheme="majorBidi" w:hAnsiTheme="majorBidi" w:cstheme="majorBidi"/>
          <w:b/>
          <w:bCs/>
          <w:caps/>
        </w:rPr>
        <w:t xml:space="preserve"> </w:t>
      </w:r>
      <w:r w:rsidR="0033170A" w:rsidRPr="00EF5211">
        <w:rPr>
          <w:rFonts w:asciiTheme="majorBidi" w:hAnsiTheme="majorBidi" w:cstheme="majorBidi"/>
          <w:b/>
          <w:bCs/>
          <w:caps/>
        </w:rPr>
        <w:t>МЕРОПРИЯТИЙ</w:t>
      </w:r>
    </w:p>
    <w:p w14:paraId="37FC5191" w14:textId="268249C7" w:rsidR="002D02B6" w:rsidRPr="00EF5211" w:rsidRDefault="002D02B6" w:rsidP="002921DE">
      <w:pPr>
        <w:ind w:left="1134" w:right="1134"/>
        <w:contextualSpacing/>
        <w:jc w:val="center"/>
        <w:rPr>
          <w:rFonts w:asciiTheme="majorBidi" w:hAnsiTheme="majorBidi" w:cstheme="majorBidi"/>
          <w:b/>
          <w:bCs/>
          <w:caps/>
        </w:rPr>
      </w:pPr>
      <w:r w:rsidRPr="00EF5211">
        <w:rPr>
          <w:rFonts w:asciiTheme="majorBidi" w:hAnsiTheme="majorBidi" w:cstheme="majorBidi"/>
          <w:b/>
          <w:bCs/>
          <w:caps/>
        </w:rPr>
        <w:t>КАЗ</w:t>
      </w:r>
      <w:r w:rsidR="00EF5211">
        <w:rPr>
          <w:rFonts w:asciiTheme="majorBidi" w:hAnsiTheme="majorBidi" w:cstheme="majorBidi"/>
          <w:b/>
          <w:bCs/>
          <w:caps/>
        </w:rPr>
        <w:t>Ё</w:t>
      </w:r>
      <w:r w:rsidR="00003D0B">
        <w:rPr>
          <w:rFonts w:asciiTheme="majorBidi" w:hAnsiTheme="majorBidi" w:cstheme="majorBidi"/>
          <w:b/>
          <w:bCs/>
          <w:caps/>
        </w:rPr>
        <w:t>Н</w:t>
      </w:r>
      <w:r w:rsidRPr="00EF5211">
        <w:rPr>
          <w:rFonts w:asciiTheme="majorBidi" w:hAnsiTheme="majorBidi" w:cstheme="majorBidi"/>
          <w:b/>
          <w:bCs/>
          <w:caps/>
        </w:rPr>
        <w:t xml:space="preserve">НОГО </w:t>
      </w:r>
      <w:r w:rsidR="00961697" w:rsidRPr="00EF5211">
        <w:rPr>
          <w:rFonts w:asciiTheme="majorBidi" w:hAnsiTheme="majorBidi" w:cstheme="majorBidi"/>
          <w:b/>
          <w:bCs/>
          <w:caps/>
        </w:rPr>
        <w:t>ПРЕДПРИЯТИЯ</w:t>
      </w:r>
      <w:r w:rsidRPr="00EF5211">
        <w:rPr>
          <w:rFonts w:asciiTheme="majorBidi" w:hAnsiTheme="majorBidi" w:cstheme="majorBidi"/>
          <w:b/>
          <w:bCs/>
          <w:caps/>
        </w:rPr>
        <w:t xml:space="preserve"> </w:t>
      </w:r>
      <w:r w:rsidR="00C367A9" w:rsidRPr="00EF5211">
        <w:rPr>
          <w:rFonts w:asciiTheme="majorBidi" w:hAnsiTheme="majorBidi" w:cstheme="majorBidi"/>
          <w:b/>
          <w:bCs/>
          <w:caps/>
        </w:rPr>
        <w:t>Сахалинской области</w:t>
      </w:r>
    </w:p>
    <w:p w14:paraId="2FE1AD97" w14:textId="60B5351E" w:rsidR="00C367A9" w:rsidRPr="00EF5211" w:rsidRDefault="00C367A9" w:rsidP="00C367A9">
      <w:pPr>
        <w:ind w:left="1134" w:right="1134"/>
        <w:contextualSpacing/>
        <w:jc w:val="center"/>
        <w:rPr>
          <w:rFonts w:asciiTheme="majorBidi" w:hAnsiTheme="majorBidi" w:cstheme="majorBidi"/>
          <w:b/>
          <w:bCs/>
          <w:caps/>
        </w:rPr>
      </w:pPr>
      <w:r w:rsidRPr="00EF5211">
        <w:rPr>
          <w:rFonts w:asciiTheme="majorBidi" w:hAnsiTheme="majorBidi" w:cstheme="majorBidi"/>
          <w:b/>
          <w:bCs/>
          <w:caps/>
        </w:rPr>
        <w:t>«Аэропорты Курильских островов»</w:t>
      </w:r>
      <w:r w:rsidR="00DE4E54" w:rsidRPr="00EF5211">
        <w:rPr>
          <w:rFonts w:asciiTheme="majorBidi" w:hAnsiTheme="majorBidi" w:cstheme="majorBidi"/>
          <w:b/>
          <w:bCs/>
          <w:caps/>
        </w:rPr>
        <w:t xml:space="preserve"> </w:t>
      </w:r>
      <w:r w:rsidR="0033170A" w:rsidRPr="00EF5211">
        <w:rPr>
          <w:rFonts w:asciiTheme="majorBidi" w:hAnsiTheme="majorBidi" w:cstheme="majorBidi"/>
          <w:b/>
          <w:bCs/>
          <w:caps/>
        </w:rPr>
        <w:t>ПО противодействиЮ КОРРУПЦИИ</w:t>
      </w:r>
    </w:p>
    <w:p w14:paraId="3CBCEF31" w14:textId="094ED22D" w:rsidR="00EC3FE0" w:rsidRPr="00EF5211" w:rsidRDefault="002D02B6" w:rsidP="00C367A9">
      <w:pPr>
        <w:ind w:left="1134" w:right="1134"/>
        <w:contextualSpacing/>
        <w:jc w:val="center"/>
        <w:rPr>
          <w:rFonts w:asciiTheme="majorBidi" w:hAnsiTheme="majorBidi" w:cstheme="majorBidi"/>
          <w:b/>
          <w:bCs/>
          <w:caps/>
        </w:rPr>
      </w:pPr>
      <w:r w:rsidRPr="00EF5211">
        <w:rPr>
          <w:rFonts w:asciiTheme="majorBidi" w:hAnsiTheme="majorBidi" w:cstheme="majorBidi"/>
          <w:b/>
          <w:bCs/>
          <w:caps/>
        </w:rPr>
        <w:t xml:space="preserve">НА </w:t>
      </w:r>
      <w:r w:rsidR="00DE4E54" w:rsidRPr="00EF5211">
        <w:rPr>
          <w:rFonts w:asciiTheme="majorBidi" w:hAnsiTheme="majorBidi" w:cstheme="majorBidi"/>
          <w:b/>
          <w:bCs/>
          <w:caps/>
        </w:rPr>
        <w:t>202</w:t>
      </w:r>
      <w:r w:rsidR="00232159" w:rsidRPr="00EF5211">
        <w:rPr>
          <w:rFonts w:asciiTheme="majorBidi" w:hAnsiTheme="majorBidi" w:cstheme="majorBidi"/>
          <w:b/>
          <w:bCs/>
          <w:caps/>
        </w:rPr>
        <w:t>5</w:t>
      </w:r>
      <w:r w:rsidR="0033170A" w:rsidRPr="00EF5211">
        <w:rPr>
          <w:rFonts w:asciiTheme="majorBidi" w:hAnsiTheme="majorBidi" w:cstheme="majorBidi"/>
          <w:b/>
          <w:bCs/>
          <w:caps/>
        </w:rPr>
        <w:t xml:space="preserve"> </w:t>
      </w:r>
      <w:r w:rsidR="00B325A1" w:rsidRPr="00EF5211">
        <w:rPr>
          <w:rFonts w:asciiTheme="majorBidi" w:hAnsiTheme="majorBidi" w:cstheme="majorBidi"/>
        </w:rPr>
        <w:t>–</w:t>
      </w:r>
      <w:r w:rsidR="0033170A" w:rsidRPr="00EF5211">
        <w:rPr>
          <w:rFonts w:asciiTheme="majorBidi" w:hAnsiTheme="majorBidi" w:cstheme="majorBidi"/>
          <w:b/>
          <w:bCs/>
          <w:caps/>
        </w:rPr>
        <w:t xml:space="preserve"> 202</w:t>
      </w:r>
      <w:r w:rsidR="00232159" w:rsidRPr="00EF5211">
        <w:rPr>
          <w:rFonts w:asciiTheme="majorBidi" w:hAnsiTheme="majorBidi" w:cstheme="majorBidi"/>
          <w:b/>
          <w:bCs/>
          <w:caps/>
        </w:rPr>
        <w:t>7</w:t>
      </w:r>
      <w:r w:rsidR="00DE4E54" w:rsidRPr="00EF5211">
        <w:rPr>
          <w:rFonts w:asciiTheme="majorBidi" w:hAnsiTheme="majorBidi" w:cstheme="majorBidi"/>
          <w:b/>
          <w:bCs/>
          <w:caps/>
        </w:rPr>
        <w:t xml:space="preserve"> год</w:t>
      </w:r>
      <w:r w:rsidR="0033170A" w:rsidRPr="00EF5211">
        <w:rPr>
          <w:rFonts w:asciiTheme="majorBidi" w:hAnsiTheme="majorBidi" w:cstheme="majorBidi"/>
          <w:b/>
          <w:bCs/>
          <w:caps/>
        </w:rPr>
        <w:t>Ы</w:t>
      </w:r>
    </w:p>
    <w:p w14:paraId="7C8C3F49" w14:textId="77777777" w:rsidR="0033170A" w:rsidRPr="00EF5211" w:rsidRDefault="0033170A" w:rsidP="002921DE">
      <w:pPr>
        <w:ind w:left="1134" w:right="1134"/>
        <w:contextualSpacing/>
        <w:jc w:val="center"/>
        <w:rPr>
          <w:rFonts w:asciiTheme="majorBidi" w:hAnsiTheme="majorBidi" w:cstheme="majorBidi"/>
          <w:caps/>
        </w:rPr>
      </w:pPr>
    </w:p>
    <w:tbl>
      <w:tblPr>
        <w:tblStyle w:val="a3"/>
        <w:tblW w:w="15954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739"/>
        <w:gridCol w:w="5464"/>
        <w:gridCol w:w="3012"/>
        <w:gridCol w:w="2268"/>
        <w:gridCol w:w="4471"/>
      </w:tblGrid>
      <w:tr w:rsidR="0033170A" w:rsidRPr="00EF5211" w14:paraId="67C16362" w14:textId="0713D224" w:rsidTr="00C367A9">
        <w:trPr>
          <w:trHeight w:val="567"/>
          <w:tblHeader/>
        </w:trPr>
        <w:tc>
          <w:tcPr>
            <w:tcW w:w="739" w:type="dxa"/>
            <w:vAlign w:val="center"/>
          </w:tcPr>
          <w:p w14:paraId="245B3839" w14:textId="58147EA4" w:rsidR="0033170A" w:rsidRPr="00EF5211" w:rsidRDefault="0033170A" w:rsidP="002921D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5211">
              <w:rPr>
                <w:rFonts w:asciiTheme="majorBidi" w:hAnsiTheme="majorBidi" w:cstheme="majorBidi"/>
                <w:b/>
                <w:bCs/>
              </w:rPr>
              <w:t>№ п/п</w:t>
            </w:r>
          </w:p>
        </w:tc>
        <w:tc>
          <w:tcPr>
            <w:tcW w:w="5464" w:type="dxa"/>
            <w:vAlign w:val="center"/>
          </w:tcPr>
          <w:p w14:paraId="5A88A83D" w14:textId="41BA4564" w:rsidR="0033170A" w:rsidRPr="00EF5211" w:rsidRDefault="0033170A" w:rsidP="002921D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5211">
              <w:rPr>
                <w:rFonts w:asciiTheme="majorBidi" w:hAnsiTheme="majorBidi" w:cstheme="majorBidi"/>
                <w:b/>
                <w:bCs/>
              </w:rPr>
              <w:t>Мероприятие</w:t>
            </w:r>
          </w:p>
        </w:tc>
        <w:tc>
          <w:tcPr>
            <w:tcW w:w="3012" w:type="dxa"/>
            <w:vAlign w:val="center"/>
          </w:tcPr>
          <w:p w14:paraId="54651544" w14:textId="77777777" w:rsidR="001816FF" w:rsidRPr="00EF5211" w:rsidRDefault="001816FF" w:rsidP="002921D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5211">
              <w:rPr>
                <w:rFonts w:asciiTheme="majorBidi" w:hAnsiTheme="majorBidi" w:cstheme="majorBidi"/>
                <w:b/>
                <w:bCs/>
              </w:rPr>
              <w:t>Ответственные</w:t>
            </w:r>
          </w:p>
          <w:p w14:paraId="2159C598" w14:textId="4CBB9C39" w:rsidR="0033170A" w:rsidRPr="00EF5211" w:rsidRDefault="0033170A" w:rsidP="002921D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5211">
              <w:rPr>
                <w:rFonts w:asciiTheme="majorBidi" w:hAnsiTheme="majorBidi" w:cstheme="majorBidi"/>
                <w:b/>
                <w:bCs/>
              </w:rPr>
              <w:t>исполнители</w:t>
            </w:r>
          </w:p>
        </w:tc>
        <w:tc>
          <w:tcPr>
            <w:tcW w:w="2268" w:type="dxa"/>
            <w:vAlign w:val="center"/>
          </w:tcPr>
          <w:p w14:paraId="47AB1B94" w14:textId="13E05CEE" w:rsidR="0033170A" w:rsidRPr="00EF5211" w:rsidRDefault="0033170A" w:rsidP="002921D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pacing w:val="-6"/>
              </w:rPr>
            </w:pPr>
            <w:r w:rsidRPr="00EF5211">
              <w:rPr>
                <w:rFonts w:asciiTheme="majorBidi" w:hAnsiTheme="majorBidi" w:cstheme="majorBidi"/>
                <w:b/>
                <w:bCs/>
                <w:spacing w:val="-6"/>
              </w:rPr>
              <w:t>Срок исполнения</w:t>
            </w:r>
          </w:p>
        </w:tc>
        <w:tc>
          <w:tcPr>
            <w:tcW w:w="4471" w:type="dxa"/>
            <w:vAlign w:val="center"/>
          </w:tcPr>
          <w:p w14:paraId="0A4DDA6E" w14:textId="1FC10D71" w:rsidR="0033170A" w:rsidRPr="00EF5211" w:rsidRDefault="0033170A" w:rsidP="002921D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5211">
              <w:rPr>
                <w:rFonts w:asciiTheme="majorBidi" w:hAnsiTheme="majorBidi" w:cstheme="majorBidi"/>
                <w:b/>
                <w:bCs/>
              </w:rPr>
              <w:t>Ожидаемый результат</w:t>
            </w:r>
          </w:p>
        </w:tc>
      </w:tr>
      <w:tr w:rsidR="0033170A" w:rsidRPr="00EF5211" w14:paraId="0D7F99C4" w14:textId="7DDCB5F2" w:rsidTr="00BD00F9">
        <w:trPr>
          <w:trHeight w:val="404"/>
        </w:trPr>
        <w:tc>
          <w:tcPr>
            <w:tcW w:w="15954" w:type="dxa"/>
            <w:gridSpan w:val="5"/>
          </w:tcPr>
          <w:p w14:paraId="345501EB" w14:textId="77777777" w:rsidR="001816FF" w:rsidRPr="00EF5211" w:rsidRDefault="0033170A" w:rsidP="00A7089A">
            <w:pPr>
              <w:pStyle w:val="ab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5211">
              <w:rPr>
                <w:rFonts w:asciiTheme="majorBidi" w:hAnsiTheme="majorBidi" w:cstheme="majorBidi"/>
                <w:b/>
                <w:bCs/>
              </w:rPr>
              <w:t xml:space="preserve">Повышение эффективности механизма урегулирования конфликта интересов, обеспечение соблюдения </w:t>
            </w:r>
            <w:r w:rsidR="001816FF" w:rsidRPr="00EF5211">
              <w:rPr>
                <w:rFonts w:asciiTheme="majorBidi" w:hAnsiTheme="majorBidi" w:cstheme="majorBidi"/>
                <w:b/>
                <w:bCs/>
              </w:rPr>
              <w:t>работниками</w:t>
            </w:r>
          </w:p>
          <w:p w14:paraId="660F3E60" w14:textId="370813CF" w:rsidR="001816FF" w:rsidRPr="00EF5211" w:rsidRDefault="0001660A" w:rsidP="00A7089A">
            <w:pPr>
              <w:pStyle w:val="a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5211">
              <w:rPr>
                <w:rFonts w:asciiTheme="majorBidi" w:hAnsiTheme="majorBidi" w:cstheme="majorBidi"/>
                <w:b/>
                <w:bCs/>
              </w:rPr>
              <w:t xml:space="preserve">государственного казенного </w:t>
            </w:r>
            <w:r w:rsidR="00961697" w:rsidRPr="00EF5211">
              <w:rPr>
                <w:rFonts w:asciiTheme="majorBidi" w:hAnsiTheme="majorBidi" w:cstheme="majorBidi"/>
                <w:b/>
                <w:bCs/>
              </w:rPr>
              <w:t>Предприятия</w:t>
            </w:r>
            <w:r w:rsidRPr="00EF521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C367A9" w:rsidRPr="00EF5211">
              <w:rPr>
                <w:rFonts w:asciiTheme="majorBidi" w:hAnsiTheme="majorBidi" w:cstheme="majorBidi"/>
                <w:b/>
                <w:bCs/>
              </w:rPr>
              <w:t>Сахалинской области «Аэропорты Курильских островов»</w:t>
            </w:r>
            <w:r w:rsidRPr="00EF521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7A208F" w:rsidRPr="00EF5211">
              <w:rPr>
                <w:rFonts w:asciiTheme="majorBidi" w:hAnsiTheme="majorBidi" w:cstheme="majorBidi"/>
                <w:b/>
                <w:bCs/>
              </w:rPr>
              <w:t xml:space="preserve">(далее – </w:t>
            </w:r>
            <w:r w:rsidR="00C367A9" w:rsidRPr="00EF5211">
              <w:rPr>
                <w:rFonts w:asciiTheme="majorBidi" w:hAnsiTheme="majorBidi" w:cstheme="majorBidi"/>
                <w:b/>
                <w:bCs/>
              </w:rPr>
              <w:t>Предприятие</w:t>
            </w:r>
            <w:r w:rsidR="007A208F" w:rsidRPr="00EF5211">
              <w:rPr>
                <w:rFonts w:asciiTheme="majorBidi" w:hAnsiTheme="majorBidi" w:cstheme="majorBidi"/>
                <w:b/>
                <w:bCs/>
              </w:rPr>
              <w:t xml:space="preserve">) </w:t>
            </w:r>
            <w:r w:rsidRPr="00EF5211">
              <w:rPr>
                <w:rFonts w:asciiTheme="majorBidi" w:hAnsiTheme="majorBidi" w:cstheme="majorBidi"/>
                <w:b/>
                <w:bCs/>
              </w:rPr>
              <w:t>ограничений, запретов и принципов служебного поведения в связ</w:t>
            </w:r>
            <w:r w:rsidR="001816FF" w:rsidRPr="00EF5211">
              <w:rPr>
                <w:rFonts w:asciiTheme="majorBidi" w:hAnsiTheme="majorBidi" w:cstheme="majorBidi"/>
                <w:b/>
                <w:bCs/>
              </w:rPr>
              <w:t>и с исполнением ими должностных</w:t>
            </w:r>
          </w:p>
          <w:p w14:paraId="152D7F76" w14:textId="3E809635" w:rsidR="0033170A" w:rsidRPr="00EF5211" w:rsidRDefault="0001660A" w:rsidP="00A7089A">
            <w:pPr>
              <w:pStyle w:val="a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5211">
              <w:rPr>
                <w:rFonts w:asciiTheme="majorBidi" w:hAnsiTheme="majorBidi" w:cstheme="majorBidi"/>
                <w:b/>
                <w:bCs/>
              </w:rPr>
              <w:t>обязанностей, а также ответственности за их нарушение</w:t>
            </w:r>
          </w:p>
        </w:tc>
      </w:tr>
      <w:tr w:rsidR="0033170A" w:rsidRPr="00EF5211" w14:paraId="7308B33B" w14:textId="72BC0651" w:rsidTr="00961697">
        <w:trPr>
          <w:trHeight w:val="1999"/>
        </w:trPr>
        <w:tc>
          <w:tcPr>
            <w:tcW w:w="739" w:type="dxa"/>
            <w:vAlign w:val="center"/>
          </w:tcPr>
          <w:p w14:paraId="5EB0C2EC" w14:textId="4AFEF74A" w:rsidR="0033170A" w:rsidRPr="00EF5211" w:rsidRDefault="0033170A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1.1.</w:t>
            </w:r>
          </w:p>
        </w:tc>
        <w:tc>
          <w:tcPr>
            <w:tcW w:w="5464" w:type="dxa"/>
            <w:vAlign w:val="center"/>
          </w:tcPr>
          <w:p w14:paraId="3E32C62E" w14:textId="51CA4998" w:rsidR="0033170A" w:rsidRPr="00EF5211" w:rsidRDefault="00232159" w:rsidP="00741469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Обеспечение</w:t>
            </w:r>
            <w:r w:rsidR="00741469" w:rsidRPr="00EF5211">
              <w:rPr>
                <w:rFonts w:asciiTheme="majorBidi" w:hAnsiTheme="majorBidi" w:cstheme="majorBidi"/>
                <w:bCs/>
              </w:rPr>
              <w:t xml:space="preserve"> </w:t>
            </w:r>
            <w:r w:rsidRPr="00EF5211">
              <w:rPr>
                <w:rFonts w:asciiTheme="majorBidi" w:hAnsiTheme="majorBidi" w:cstheme="majorBidi"/>
                <w:bCs/>
              </w:rPr>
              <w:t>действенного</w:t>
            </w:r>
            <w:r w:rsidR="00741469" w:rsidRPr="00EF5211">
              <w:rPr>
                <w:rFonts w:asciiTheme="majorBidi" w:hAnsiTheme="majorBidi" w:cstheme="majorBidi"/>
                <w:bCs/>
              </w:rPr>
              <w:t xml:space="preserve"> </w:t>
            </w:r>
            <w:r w:rsidR="001F6DE8" w:rsidRPr="00EF5211">
              <w:rPr>
                <w:rFonts w:asciiTheme="majorBidi" w:hAnsiTheme="majorBidi" w:cstheme="majorBidi"/>
                <w:bCs/>
              </w:rPr>
              <w:t>функционирования</w:t>
            </w:r>
            <w:r w:rsidR="00741469" w:rsidRPr="00EF5211">
              <w:rPr>
                <w:rFonts w:asciiTheme="majorBidi" w:hAnsiTheme="majorBidi" w:cstheme="majorBidi"/>
                <w:bCs/>
              </w:rPr>
              <w:t xml:space="preserve"> </w:t>
            </w:r>
            <w:r w:rsidR="001F6DE8" w:rsidRPr="00EF5211">
              <w:rPr>
                <w:rFonts w:asciiTheme="majorBidi" w:hAnsiTheme="majorBidi" w:cstheme="majorBidi"/>
                <w:bCs/>
              </w:rPr>
              <w:t>комиссии</w:t>
            </w:r>
            <w:r w:rsidR="00741469" w:rsidRPr="00EF5211">
              <w:rPr>
                <w:rFonts w:asciiTheme="majorBidi" w:hAnsiTheme="majorBidi" w:cstheme="majorBidi"/>
                <w:bCs/>
              </w:rPr>
              <w:t xml:space="preserve"> </w:t>
            </w:r>
            <w:r w:rsidR="001F6DE8" w:rsidRPr="00EF5211">
              <w:rPr>
                <w:rFonts w:asciiTheme="majorBidi" w:hAnsiTheme="majorBidi" w:cstheme="majorBidi"/>
                <w:bCs/>
              </w:rPr>
              <w:t>по противодействию</w:t>
            </w:r>
            <w:r w:rsidR="00741469" w:rsidRPr="00EF5211">
              <w:rPr>
                <w:rFonts w:asciiTheme="majorBidi" w:hAnsiTheme="majorBidi" w:cstheme="majorBidi"/>
                <w:bCs/>
              </w:rPr>
              <w:t xml:space="preserve"> </w:t>
            </w:r>
            <w:r w:rsidR="001F6DE8" w:rsidRPr="00EF5211">
              <w:rPr>
                <w:rFonts w:asciiTheme="majorBidi" w:hAnsiTheme="majorBidi" w:cstheme="majorBidi"/>
                <w:bCs/>
              </w:rPr>
              <w:t xml:space="preserve">коррупции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="007A208F" w:rsidRPr="00EF5211">
              <w:rPr>
                <w:rFonts w:asciiTheme="majorBidi" w:hAnsiTheme="majorBidi" w:cstheme="majorBidi"/>
                <w:bCs/>
              </w:rPr>
              <w:t xml:space="preserve"> </w:t>
            </w:r>
            <w:r w:rsidR="001F6DE8" w:rsidRPr="00EF5211">
              <w:rPr>
                <w:rFonts w:asciiTheme="majorBidi" w:hAnsiTheme="majorBidi" w:cstheme="majorBidi"/>
                <w:bCs/>
              </w:rPr>
              <w:t>и урегулированию конфликта интересов</w:t>
            </w:r>
          </w:p>
        </w:tc>
        <w:tc>
          <w:tcPr>
            <w:tcW w:w="3012" w:type="dxa"/>
            <w:vAlign w:val="center"/>
          </w:tcPr>
          <w:p w14:paraId="3070F03C" w14:textId="31592174" w:rsidR="00232159" w:rsidRPr="00EF5211" w:rsidRDefault="00C91232" w:rsidP="00C91232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юрисконсульт, ответственный за проведение мероприятий по противодействию коррупции</w:t>
            </w:r>
          </w:p>
        </w:tc>
        <w:tc>
          <w:tcPr>
            <w:tcW w:w="2268" w:type="dxa"/>
            <w:vAlign w:val="center"/>
          </w:tcPr>
          <w:p w14:paraId="3CE9A283" w14:textId="0A8053B0" w:rsidR="0033170A" w:rsidRPr="00EF5211" w:rsidRDefault="00A37044" w:rsidP="00C91232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П</w:t>
            </w:r>
            <w:r w:rsidR="001816FF" w:rsidRPr="00EF5211">
              <w:rPr>
                <w:rFonts w:asciiTheme="majorBidi" w:hAnsiTheme="majorBidi" w:cstheme="majorBidi"/>
                <w:bCs/>
              </w:rPr>
              <w:t>ри наличии</w:t>
            </w:r>
            <w:r w:rsidR="00C91232" w:rsidRPr="00EF5211">
              <w:rPr>
                <w:rFonts w:asciiTheme="majorBidi" w:hAnsiTheme="majorBidi" w:cstheme="majorBidi"/>
                <w:bCs/>
              </w:rPr>
              <w:t xml:space="preserve"> </w:t>
            </w:r>
            <w:r w:rsidR="001F6DE8" w:rsidRPr="00EF5211">
              <w:rPr>
                <w:rFonts w:asciiTheme="majorBidi" w:hAnsiTheme="majorBidi" w:cstheme="majorBidi"/>
                <w:bCs/>
              </w:rPr>
              <w:t>оснований</w:t>
            </w:r>
          </w:p>
        </w:tc>
        <w:tc>
          <w:tcPr>
            <w:tcW w:w="4471" w:type="dxa"/>
            <w:vAlign w:val="center"/>
          </w:tcPr>
          <w:p w14:paraId="6A0C4039" w14:textId="5AADC1CB" w:rsidR="0033170A" w:rsidRPr="00EF5211" w:rsidRDefault="001F6DE8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Обеспечение соблюдения работниками ограничений и запретов, требований о предотвращении или урегулировании конфликта интересов, требований к </w:t>
            </w:r>
            <w:r w:rsidR="007A208F" w:rsidRPr="00EF5211">
              <w:rPr>
                <w:rFonts w:asciiTheme="majorBidi" w:hAnsiTheme="majorBidi" w:cstheme="majorBidi"/>
                <w:bCs/>
              </w:rPr>
              <w:t>должностному</w:t>
            </w:r>
            <w:r w:rsidRPr="00EF5211">
              <w:rPr>
                <w:rFonts w:asciiTheme="majorBidi" w:hAnsiTheme="majorBidi" w:cstheme="majorBidi"/>
                <w:bCs/>
              </w:rPr>
              <w:t xml:space="preserve"> поведению, а также осуществление мер по предупреждению коррупции</w:t>
            </w:r>
          </w:p>
        </w:tc>
      </w:tr>
      <w:tr w:rsidR="001F6DE8" w:rsidRPr="00EF5211" w14:paraId="5637F1B1" w14:textId="77777777" w:rsidTr="00961697">
        <w:trPr>
          <w:trHeight w:val="1999"/>
        </w:trPr>
        <w:tc>
          <w:tcPr>
            <w:tcW w:w="739" w:type="dxa"/>
            <w:vAlign w:val="center"/>
          </w:tcPr>
          <w:p w14:paraId="233E51CB" w14:textId="7718676E" w:rsidR="001F6DE8" w:rsidRPr="00EF5211" w:rsidRDefault="001F6DE8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1.2.</w:t>
            </w:r>
          </w:p>
        </w:tc>
        <w:tc>
          <w:tcPr>
            <w:tcW w:w="5464" w:type="dxa"/>
            <w:vAlign w:val="center"/>
          </w:tcPr>
          <w:p w14:paraId="28D4B00A" w14:textId="487C431E" w:rsidR="001F6DE8" w:rsidRPr="00EF5211" w:rsidRDefault="001F6DE8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Мониторинг изменений антикоррупционного законодательства Российской Федерации, анализ практики применения законодательства о противодействии коррупции</w:t>
            </w:r>
          </w:p>
        </w:tc>
        <w:tc>
          <w:tcPr>
            <w:tcW w:w="3012" w:type="dxa"/>
            <w:vAlign w:val="center"/>
          </w:tcPr>
          <w:p w14:paraId="02723A91" w14:textId="7A40E58B" w:rsidR="001F6DE8" w:rsidRPr="00EF5211" w:rsidRDefault="00961697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юрисконсульт, ответственный за проведение мероприятий по противодействию коррупции</w:t>
            </w:r>
          </w:p>
        </w:tc>
        <w:tc>
          <w:tcPr>
            <w:tcW w:w="2268" w:type="dxa"/>
            <w:vAlign w:val="center"/>
          </w:tcPr>
          <w:p w14:paraId="733D725D" w14:textId="23D3AE0C" w:rsidR="001F6DE8" w:rsidRPr="00EF5211" w:rsidRDefault="00A37044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П</w:t>
            </w:r>
            <w:r w:rsidR="001F6DE8" w:rsidRPr="00EF5211">
              <w:rPr>
                <w:rFonts w:asciiTheme="majorBidi" w:hAnsiTheme="majorBidi" w:cstheme="majorBidi"/>
                <w:bCs/>
              </w:rPr>
              <w:t>остоянно</w:t>
            </w:r>
          </w:p>
        </w:tc>
        <w:tc>
          <w:tcPr>
            <w:tcW w:w="4471" w:type="dxa"/>
            <w:vAlign w:val="center"/>
          </w:tcPr>
          <w:p w14:paraId="175941A4" w14:textId="4848777E" w:rsidR="001F6DE8" w:rsidRPr="00EF5211" w:rsidRDefault="001F6DE8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Подготовка </w:t>
            </w:r>
            <w:r w:rsidR="001816FF" w:rsidRPr="00EF5211">
              <w:rPr>
                <w:rFonts w:asciiTheme="majorBidi" w:hAnsiTheme="majorBidi" w:cstheme="majorBidi"/>
                <w:bCs/>
              </w:rPr>
              <w:t>локальных нормативных</w:t>
            </w:r>
            <w:r w:rsidRPr="00EF5211">
              <w:rPr>
                <w:rFonts w:asciiTheme="majorBidi" w:hAnsiTheme="majorBidi" w:cstheme="majorBidi"/>
                <w:bCs/>
              </w:rPr>
              <w:t xml:space="preserve"> актов и своевременное внесение изменений в действующие </w:t>
            </w:r>
            <w:r w:rsidR="001816FF" w:rsidRPr="00EF5211">
              <w:rPr>
                <w:rFonts w:asciiTheme="majorBidi" w:hAnsiTheme="majorBidi" w:cstheme="majorBidi"/>
                <w:bCs/>
              </w:rPr>
              <w:t>локальные нормативные</w:t>
            </w:r>
            <w:r w:rsidRPr="00EF5211">
              <w:rPr>
                <w:rFonts w:asciiTheme="majorBidi" w:hAnsiTheme="majorBidi" w:cstheme="majorBidi"/>
                <w:bCs/>
              </w:rPr>
              <w:t xml:space="preserve"> акты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Pr="00EF5211">
              <w:rPr>
                <w:rFonts w:asciiTheme="majorBidi" w:hAnsiTheme="majorBidi" w:cstheme="majorBidi"/>
                <w:bCs/>
              </w:rPr>
              <w:t xml:space="preserve"> в связи с внесением изменений в антикоррупционное законодательство Российской Федерации</w:t>
            </w:r>
          </w:p>
        </w:tc>
      </w:tr>
      <w:tr w:rsidR="001F6DE8" w:rsidRPr="00EF5211" w14:paraId="2D0FACE9" w14:textId="77777777" w:rsidTr="00961697">
        <w:trPr>
          <w:trHeight w:val="2283"/>
        </w:trPr>
        <w:tc>
          <w:tcPr>
            <w:tcW w:w="739" w:type="dxa"/>
            <w:vAlign w:val="center"/>
          </w:tcPr>
          <w:p w14:paraId="3BAF5820" w14:textId="30E4305B" w:rsidR="001F6DE8" w:rsidRPr="00EF5211" w:rsidRDefault="001F6DE8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1.3.</w:t>
            </w:r>
          </w:p>
        </w:tc>
        <w:tc>
          <w:tcPr>
            <w:tcW w:w="5464" w:type="dxa"/>
            <w:vAlign w:val="center"/>
          </w:tcPr>
          <w:p w14:paraId="50D49047" w14:textId="6FC13FFA" w:rsidR="001F6DE8" w:rsidRPr="00EF5211" w:rsidRDefault="001F6DE8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Принятие мер по повышению эффективности контроля за соблюдением работниками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работников к ответственности в случае их несоблюдения</w:t>
            </w:r>
          </w:p>
        </w:tc>
        <w:tc>
          <w:tcPr>
            <w:tcW w:w="3012" w:type="dxa"/>
            <w:vAlign w:val="center"/>
          </w:tcPr>
          <w:p w14:paraId="05AFC6AB" w14:textId="6FE8A544" w:rsidR="001F6DE8" w:rsidRPr="00EF5211" w:rsidRDefault="00541AA6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з</w:t>
            </w:r>
            <w:r w:rsidR="001F6DE8" w:rsidRPr="00EF5211">
              <w:rPr>
                <w:rFonts w:asciiTheme="majorBidi" w:hAnsiTheme="majorBidi" w:cstheme="majorBidi"/>
                <w:bCs/>
              </w:rPr>
              <w:t xml:space="preserve">аместитель руководителя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="001F6DE8" w:rsidRPr="00EF5211">
              <w:rPr>
                <w:rFonts w:asciiTheme="majorBidi" w:hAnsiTheme="majorBidi" w:cstheme="majorBidi"/>
                <w:bCs/>
              </w:rPr>
              <w:t>,</w:t>
            </w:r>
            <w:r w:rsidR="00961697" w:rsidRPr="00EF5211">
              <w:rPr>
                <w:rFonts w:asciiTheme="majorBidi" w:hAnsiTheme="majorBidi" w:cstheme="majorBidi"/>
                <w:bCs/>
              </w:rPr>
              <w:t xml:space="preserve"> юрисконсульт, ответственный за проведение мероприятий по противодействию коррупции</w:t>
            </w:r>
          </w:p>
        </w:tc>
        <w:tc>
          <w:tcPr>
            <w:tcW w:w="2268" w:type="dxa"/>
            <w:vAlign w:val="center"/>
          </w:tcPr>
          <w:p w14:paraId="43653D8D" w14:textId="56558677" w:rsidR="001F6DE8" w:rsidRPr="00EF5211" w:rsidRDefault="00A37044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П</w:t>
            </w:r>
            <w:r w:rsidR="001F6DE8" w:rsidRPr="00EF5211">
              <w:rPr>
                <w:rFonts w:asciiTheme="majorBidi" w:hAnsiTheme="majorBidi" w:cstheme="majorBidi"/>
                <w:bCs/>
              </w:rPr>
              <w:t>остоянно</w:t>
            </w:r>
          </w:p>
        </w:tc>
        <w:tc>
          <w:tcPr>
            <w:tcW w:w="4471" w:type="dxa"/>
            <w:vAlign w:val="center"/>
          </w:tcPr>
          <w:p w14:paraId="66D5CDA3" w14:textId="77777777" w:rsidR="001F6DE8" w:rsidRDefault="001F6DE8" w:rsidP="00741469">
            <w:pPr>
              <w:pStyle w:val="ab"/>
              <w:numPr>
                <w:ilvl w:val="0"/>
                <w:numId w:val="4"/>
              </w:numPr>
              <w:tabs>
                <w:tab w:val="left" w:pos="454"/>
              </w:tabs>
              <w:ind w:left="34" w:firstLine="0"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Выявление, предупреждение и урегулирование конфликта интересов в целях предотвращения коррупционных правонарушений.</w:t>
            </w:r>
            <w:r w:rsidR="00741469" w:rsidRPr="00EF5211">
              <w:rPr>
                <w:rFonts w:asciiTheme="majorBidi" w:hAnsiTheme="majorBidi" w:cstheme="majorBidi"/>
                <w:bCs/>
              </w:rPr>
              <w:t xml:space="preserve"> </w:t>
            </w:r>
            <w:r w:rsidRPr="00EF5211">
              <w:rPr>
                <w:rFonts w:asciiTheme="majorBidi" w:hAnsiTheme="majorBidi" w:cstheme="majorBidi"/>
                <w:bCs/>
              </w:rPr>
              <w:t>Снижение уровня коррупционных правонарушений, связанных с конфликтом интересов</w:t>
            </w:r>
          </w:p>
          <w:p w14:paraId="0BA51061" w14:textId="77777777" w:rsidR="00EF5211" w:rsidRDefault="00EF5211" w:rsidP="00EF5211">
            <w:pPr>
              <w:rPr>
                <w:rFonts w:asciiTheme="majorBidi" w:hAnsiTheme="majorBidi" w:cstheme="majorBidi"/>
                <w:bCs/>
              </w:rPr>
            </w:pPr>
          </w:p>
          <w:p w14:paraId="70CBD53C" w14:textId="77777777" w:rsidR="00EF5211" w:rsidRDefault="00EF5211" w:rsidP="00EF5211">
            <w:pPr>
              <w:rPr>
                <w:rFonts w:asciiTheme="majorBidi" w:hAnsiTheme="majorBidi" w:cstheme="majorBidi"/>
                <w:bCs/>
              </w:rPr>
            </w:pPr>
          </w:p>
          <w:p w14:paraId="1DF7233D" w14:textId="2F8FEC04" w:rsidR="00EF5211" w:rsidRPr="00EF5211" w:rsidRDefault="00EF5211" w:rsidP="00EF5211"/>
        </w:tc>
      </w:tr>
      <w:tr w:rsidR="001F6DE8" w:rsidRPr="00EF5211" w14:paraId="2B57BC03" w14:textId="77777777" w:rsidTr="00961697">
        <w:trPr>
          <w:trHeight w:val="1999"/>
        </w:trPr>
        <w:tc>
          <w:tcPr>
            <w:tcW w:w="739" w:type="dxa"/>
            <w:vAlign w:val="center"/>
          </w:tcPr>
          <w:p w14:paraId="00F9CE29" w14:textId="0B0419EC" w:rsidR="001F6DE8" w:rsidRPr="00EF5211" w:rsidRDefault="001F6DE8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lastRenderedPageBreak/>
              <w:t>1.4.</w:t>
            </w:r>
          </w:p>
        </w:tc>
        <w:tc>
          <w:tcPr>
            <w:tcW w:w="5464" w:type="dxa"/>
            <w:vAlign w:val="center"/>
          </w:tcPr>
          <w:p w14:paraId="0A669E44" w14:textId="6373A05F" w:rsidR="001F6DE8" w:rsidRPr="00EF5211" w:rsidRDefault="001F6DE8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Проведение в порядке, предусмотренном нормативными правовыми актами Российской Федерации и Сахалинской области, проверок по случаям несоблюдения работниками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Pr="00EF5211">
              <w:rPr>
                <w:rFonts w:asciiTheme="majorBidi" w:hAnsiTheme="majorBidi" w:cstheme="majorBidi"/>
                <w:bCs/>
              </w:rPr>
              <w:t xml:space="preserve"> ограничений и неисполнения обязанностей, установленных в целях противодействия коррупции</w:t>
            </w:r>
          </w:p>
        </w:tc>
        <w:tc>
          <w:tcPr>
            <w:tcW w:w="3012" w:type="dxa"/>
            <w:vAlign w:val="center"/>
          </w:tcPr>
          <w:p w14:paraId="5D50141E" w14:textId="1E701072" w:rsidR="001F6DE8" w:rsidRPr="00EF5211" w:rsidRDefault="00541AA6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з</w:t>
            </w:r>
            <w:r w:rsidR="00232159" w:rsidRPr="00EF5211">
              <w:rPr>
                <w:rFonts w:asciiTheme="majorBidi" w:hAnsiTheme="majorBidi" w:cstheme="majorBidi"/>
                <w:bCs/>
              </w:rPr>
              <w:t xml:space="preserve">аместитель руководителя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="00232159" w:rsidRPr="00EF5211">
              <w:rPr>
                <w:rFonts w:asciiTheme="majorBidi" w:hAnsiTheme="majorBidi" w:cstheme="majorBidi"/>
                <w:bCs/>
              </w:rPr>
              <w:t>,</w:t>
            </w:r>
            <w:r w:rsidR="00961697" w:rsidRPr="00EF5211">
              <w:rPr>
                <w:rFonts w:asciiTheme="majorBidi" w:hAnsiTheme="majorBidi" w:cstheme="majorBidi"/>
                <w:bCs/>
              </w:rPr>
              <w:t xml:space="preserve"> юрисконсульт, ответственный за проведение мероприятий по противодействию коррупции</w:t>
            </w:r>
          </w:p>
        </w:tc>
        <w:tc>
          <w:tcPr>
            <w:tcW w:w="2268" w:type="dxa"/>
            <w:vAlign w:val="center"/>
          </w:tcPr>
          <w:p w14:paraId="06D8F292" w14:textId="6D5409E7" w:rsidR="00F518D3" w:rsidRPr="00EF5211" w:rsidRDefault="00A37044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В</w:t>
            </w:r>
            <w:r w:rsidR="00451956" w:rsidRPr="00EF5211">
              <w:rPr>
                <w:rFonts w:asciiTheme="majorBidi" w:hAnsiTheme="majorBidi" w:cstheme="majorBidi"/>
                <w:bCs/>
              </w:rPr>
              <w:t xml:space="preserve"> течение </w:t>
            </w:r>
          </w:p>
          <w:p w14:paraId="120F5425" w14:textId="05AA3571" w:rsidR="00F518D3" w:rsidRPr="00EF5211" w:rsidRDefault="00451956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202</w:t>
            </w:r>
            <w:r w:rsidR="00232159" w:rsidRPr="00EF5211">
              <w:rPr>
                <w:rFonts w:asciiTheme="majorBidi" w:hAnsiTheme="majorBidi" w:cstheme="majorBidi"/>
                <w:bCs/>
              </w:rPr>
              <w:t>5</w:t>
            </w:r>
            <w:r w:rsidR="00F518D3" w:rsidRPr="00EF5211">
              <w:rPr>
                <w:rFonts w:asciiTheme="majorBidi" w:hAnsiTheme="majorBidi" w:cstheme="majorBidi"/>
                <w:bCs/>
              </w:rPr>
              <w:t xml:space="preserve"> – </w:t>
            </w:r>
            <w:r w:rsidRPr="00EF5211">
              <w:rPr>
                <w:rFonts w:asciiTheme="majorBidi" w:hAnsiTheme="majorBidi" w:cstheme="majorBidi"/>
                <w:bCs/>
              </w:rPr>
              <w:t>202</w:t>
            </w:r>
            <w:r w:rsidR="00232159" w:rsidRPr="00EF5211">
              <w:rPr>
                <w:rFonts w:asciiTheme="majorBidi" w:hAnsiTheme="majorBidi" w:cstheme="majorBidi"/>
                <w:bCs/>
              </w:rPr>
              <w:t>7</w:t>
            </w:r>
            <w:r w:rsidRPr="00EF5211">
              <w:rPr>
                <w:rFonts w:asciiTheme="majorBidi" w:hAnsiTheme="majorBidi" w:cstheme="majorBidi"/>
                <w:bCs/>
              </w:rPr>
              <w:t xml:space="preserve"> годов</w:t>
            </w:r>
          </w:p>
          <w:p w14:paraId="5EA22813" w14:textId="77777777" w:rsidR="001816FF" w:rsidRPr="00EF5211" w:rsidRDefault="001816FF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(при наличии</w:t>
            </w:r>
          </w:p>
          <w:p w14:paraId="1DD23FFE" w14:textId="4E7E4ECF" w:rsidR="001F6DE8" w:rsidRPr="00EF5211" w:rsidRDefault="00451956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оснований)</w:t>
            </w:r>
          </w:p>
        </w:tc>
        <w:tc>
          <w:tcPr>
            <w:tcW w:w="4471" w:type="dxa"/>
            <w:vAlign w:val="center"/>
          </w:tcPr>
          <w:p w14:paraId="25EDB579" w14:textId="0898AE47" w:rsidR="001F6DE8" w:rsidRPr="00EF5211" w:rsidRDefault="001F6DE8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Выявление случаев несоблюдения работниками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Pr="00EF5211">
              <w:rPr>
                <w:rFonts w:asciiTheme="majorBidi" w:hAnsiTheme="majorBidi" w:cstheme="majorBidi"/>
                <w:bCs/>
              </w:rPr>
              <w:t xml:space="preserve">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1816FF" w:rsidRPr="00EF5211" w14:paraId="1A94BB0A" w14:textId="77777777" w:rsidTr="00961697">
        <w:trPr>
          <w:trHeight w:val="1999"/>
        </w:trPr>
        <w:tc>
          <w:tcPr>
            <w:tcW w:w="739" w:type="dxa"/>
            <w:vAlign w:val="center"/>
          </w:tcPr>
          <w:p w14:paraId="4BD91A39" w14:textId="60958FBD" w:rsidR="001816FF" w:rsidRPr="00EF5211" w:rsidRDefault="00486E34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1.5.</w:t>
            </w:r>
          </w:p>
        </w:tc>
        <w:tc>
          <w:tcPr>
            <w:tcW w:w="5464" w:type="dxa"/>
            <w:vAlign w:val="center"/>
          </w:tcPr>
          <w:p w14:paraId="62CFDC3D" w14:textId="3495D8F2" w:rsidR="001816FF" w:rsidRPr="00EF5211" w:rsidRDefault="001816FF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Мониторинг обращений граждан и организаций, а также сообщений средств массовой информации о фактах совершений коррупционных правонарушений работниками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</w:p>
        </w:tc>
        <w:tc>
          <w:tcPr>
            <w:tcW w:w="3012" w:type="dxa"/>
            <w:vAlign w:val="center"/>
          </w:tcPr>
          <w:p w14:paraId="5B4100B3" w14:textId="729CD313" w:rsidR="001816FF" w:rsidRPr="00EF5211" w:rsidRDefault="00541AA6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з</w:t>
            </w:r>
            <w:r w:rsidR="00232159" w:rsidRPr="00EF5211">
              <w:rPr>
                <w:rFonts w:asciiTheme="majorBidi" w:hAnsiTheme="majorBidi" w:cstheme="majorBidi"/>
                <w:bCs/>
              </w:rPr>
              <w:t xml:space="preserve">аместитель руководителя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="00232159" w:rsidRPr="00EF5211">
              <w:rPr>
                <w:rFonts w:asciiTheme="majorBidi" w:hAnsiTheme="majorBidi" w:cstheme="majorBidi"/>
                <w:bCs/>
              </w:rPr>
              <w:t xml:space="preserve">, </w:t>
            </w:r>
            <w:r w:rsidR="00961697" w:rsidRPr="00EF5211">
              <w:rPr>
                <w:rFonts w:asciiTheme="majorBidi" w:hAnsiTheme="majorBidi" w:cstheme="majorBidi"/>
                <w:bCs/>
              </w:rPr>
              <w:t>юрисконсульт, ответственный за проведение мероприятий по противодействию коррупции</w:t>
            </w:r>
          </w:p>
        </w:tc>
        <w:tc>
          <w:tcPr>
            <w:tcW w:w="2268" w:type="dxa"/>
            <w:vAlign w:val="center"/>
          </w:tcPr>
          <w:p w14:paraId="53AAB29B" w14:textId="77777777" w:rsidR="00961697" w:rsidRPr="00EF5211" w:rsidRDefault="00A37044" w:rsidP="00961697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В</w:t>
            </w:r>
            <w:r w:rsidR="0071272E" w:rsidRPr="00EF5211">
              <w:rPr>
                <w:rFonts w:asciiTheme="majorBidi" w:hAnsiTheme="majorBidi" w:cstheme="majorBidi"/>
                <w:bCs/>
              </w:rPr>
              <w:t xml:space="preserve"> течение</w:t>
            </w:r>
          </w:p>
          <w:p w14:paraId="67C4CC7C" w14:textId="6B69C4AB" w:rsidR="001816FF" w:rsidRPr="00EF5211" w:rsidRDefault="0071272E" w:rsidP="00961697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202</w:t>
            </w:r>
            <w:r w:rsidR="00232159" w:rsidRPr="00EF5211">
              <w:rPr>
                <w:rFonts w:asciiTheme="majorBidi" w:hAnsiTheme="majorBidi" w:cstheme="majorBidi"/>
                <w:bCs/>
              </w:rPr>
              <w:t>5</w:t>
            </w:r>
            <w:r w:rsidRPr="00EF5211">
              <w:rPr>
                <w:rFonts w:asciiTheme="majorBidi" w:hAnsiTheme="majorBidi" w:cstheme="majorBidi"/>
                <w:bCs/>
              </w:rPr>
              <w:t xml:space="preserve"> – 202</w:t>
            </w:r>
            <w:r w:rsidR="00232159" w:rsidRPr="00EF5211">
              <w:rPr>
                <w:rFonts w:asciiTheme="majorBidi" w:hAnsiTheme="majorBidi" w:cstheme="majorBidi"/>
                <w:bCs/>
              </w:rPr>
              <w:t>7</w:t>
            </w:r>
            <w:r w:rsidRPr="00EF5211">
              <w:rPr>
                <w:rFonts w:asciiTheme="majorBidi" w:hAnsiTheme="majorBidi" w:cstheme="majorBidi"/>
                <w:bCs/>
              </w:rPr>
              <w:t xml:space="preserve"> годов</w:t>
            </w:r>
          </w:p>
        </w:tc>
        <w:tc>
          <w:tcPr>
            <w:tcW w:w="4471" w:type="dxa"/>
            <w:vAlign w:val="center"/>
          </w:tcPr>
          <w:p w14:paraId="03E59BC0" w14:textId="1F47FDEA" w:rsidR="001816FF" w:rsidRPr="00EF5211" w:rsidRDefault="0071272E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Выявление признаков нарушений, случаев несоблюдения работниками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Pr="00EF5211">
              <w:rPr>
                <w:rFonts w:asciiTheme="majorBidi" w:hAnsiTheme="majorBidi" w:cstheme="majorBidi"/>
                <w:bCs/>
              </w:rPr>
              <w:t xml:space="preserve">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1816FF" w:rsidRPr="00EF5211" w14:paraId="0B18F748" w14:textId="77777777" w:rsidTr="00961697">
        <w:trPr>
          <w:trHeight w:val="5192"/>
        </w:trPr>
        <w:tc>
          <w:tcPr>
            <w:tcW w:w="739" w:type="dxa"/>
            <w:vAlign w:val="center"/>
          </w:tcPr>
          <w:p w14:paraId="0AF0E8F5" w14:textId="58894354" w:rsidR="001816FF" w:rsidRPr="00EF5211" w:rsidRDefault="00486E34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1.6.</w:t>
            </w:r>
          </w:p>
        </w:tc>
        <w:tc>
          <w:tcPr>
            <w:tcW w:w="5464" w:type="dxa"/>
            <w:vAlign w:val="center"/>
          </w:tcPr>
          <w:p w14:paraId="2979812D" w14:textId="0D7E0197" w:rsidR="001816FF" w:rsidRPr="00EF5211" w:rsidRDefault="0071272E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Осуществление контроля исполнения обязанностей, соблюдение запретов, ограничений и требований, установленных законодательством Российской Федерации в целях противодействия коррупции, работниками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Pr="00EF5211">
              <w:rPr>
                <w:rFonts w:asciiTheme="majorBidi" w:hAnsiTheme="majorBidi" w:cstheme="majorBidi"/>
                <w:bCs/>
              </w:rPr>
              <w:t>, в том числе исполнения:</w:t>
            </w:r>
          </w:p>
          <w:p w14:paraId="27B6BF50" w14:textId="3ECF3DAB" w:rsidR="0071272E" w:rsidRPr="00EF5211" w:rsidRDefault="0071272E" w:rsidP="002921DE">
            <w:pPr>
              <w:pStyle w:val="ab"/>
              <w:numPr>
                <w:ilvl w:val="0"/>
                <w:numId w:val="6"/>
              </w:numPr>
              <w:tabs>
                <w:tab w:val="left" w:pos="391"/>
              </w:tabs>
              <w:ind w:left="0" w:firstLine="35"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обязанности уведомлять об обращениях в целях склонения к совершению коррупционных правонарушений;</w:t>
            </w:r>
          </w:p>
          <w:p w14:paraId="53171F52" w14:textId="015D4EFE" w:rsidR="0071272E" w:rsidRPr="00EF5211" w:rsidRDefault="0071272E" w:rsidP="002921DE">
            <w:pPr>
              <w:pStyle w:val="ab"/>
              <w:numPr>
                <w:ilvl w:val="0"/>
                <w:numId w:val="6"/>
              </w:numPr>
              <w:tabs>
                <w:tab w:val="left" w:pos="391"/>
              </w:tabs>
              <w:ind w:left="0" w:firstLine="35"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обязанности принимать меры по предотвращению и урегулированию конфликта интересов;</w:t>
            </w:r>
          </w:p>
          <w:p w14:paraId="5725A584" w14:textId="50E72122" w:rsidR="0071272E" w:rsidRPr="00EF5211" w:rsidRDefault="0071272E" w:rsidP="002921DE">
            <w:pPr>
              <w:pStyle w:val="ab"/>
              <w:numPr>
                <w:ilvl w:val="0"/>
                <w:numId w:val="6"/>
              </w:numPr>
              <w:tabs>
                <w:tab w:val="left" w:pos="391"/>
              </w:tabs>
              <w:ind w:left="0" w:firstLine="35"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установленного порядка сообщения о получении подарка в связи с исполнением должностных обязанностей, сдачи и оценки подарка, реализации (выкупа) и зачислении средств, вырученных от его реализации</w:t>
            </w:r>
          </w:p>
        </w:tc>
        <w:tc>
          <w:tcPr>
            <w:tcW w:w="3012" w:type="dxa"/>
            <w:vAlign w:val="center"/>
          </w:tcPr>
          <w:p w14:paraId="5A4BA0BA" w14:textId="66B581FC" w:rsidR="001816FF" w:rsidRPr="00EF5211" w:rsidRDefault="00541AA6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з</w:t>
            </w:r>
            <w:r w:rsidR="00232159" w:rsidRPr="00EF5211">
              <w:rPr>
                <w:rFonts w:asciiTheme="majorBidi" w:hAnsiTheme="majorBidi" w:cstheme="majorBidi"/>
                <w:bCs/>
              </w:rPr>
              <w:t xml:space="preserve">аместитель руководителя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="00232159" w:rsidRPr="00EF5211">
              <w:rPr>
                <w:rFonts w:asciiTheme="majorBidi" w:hAnsiTheme="majorBidi" w:cstheme="majorBidi"/>
                <w:bCs/>
              </w:rPr>
              <w:t xml:space="preserve">, </w:t>
            </w:r>
            <w:r w:rsidR="00961697" w:rsidRPr="00EF5211">
              <w:rPr>
                <w:rFonts w:asciiTheme="majorBidi" w:hAnsiTheme="majorBidi" w:cstheme="majorBidi"/>
                <w:bCs/>
              </w:rPr>
              <w:t>юрисконсульт, ответственный за проведение мероприятий по противодействию коррупции</w:t>
            </w:r>
          </w:p>
        </w:tc>
        <w:tc>
          <w:tcPr>
            <w:tcW w:w="2268" w:type="dxa"/>
            <w:vAlign w:val="center"/>
          </w:tcPr>
          <w:p w14:paraId="66F76C2C" w14:textId="77777777" w:rsidR="00961697" w:rsidRPr="00EF5211" w:rsidRDefault="00A37044" w:rsidP="00961697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В</w:t>
            </w:r>
            <w:r w:rsidR="0071272E" w:rsidRPr="00EF5211">
              <w:rPr>
                <w:rFonts w:asciiTheme="majorBidi" w:hAnsiTheme="majorBidi" w:cstheme="majorBidi"/>
                <w:bCs/>
              </w:rPr>
              <w:t xml:space="preserve"> течение</w:t>
            </w:r>
          </w:p>
          <w:p w14:paraId="2261EF5E" w14:textId="5692C018" w:rsidR="001816FF" w:rsidRPr="00EF5211" w:rsidRDefault="0071272E" w:rsidP="00961697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202</w:t>
            </w:r>
            <w:r w:rsidR="00232159" w:rsidRPr="00EF5211">
              <w:rPr>
                <w:rFonts w:asciiTheme="majorBidi" w:hAnsiTheme="majorBidi" w:cstheme="majorBidi"/>
                <w:bCs/>
              </w:rPr>
              <w:t>5</w:t>
            </w:r>
            <w:r w:rsidRPr="00EF5211">
              <w:rPr>
                <w:rFonts w:asciiTheme="majorBidi" w:hAnsiTheme="majorBidi" w:cstheme="majorBidi"/>
                <w:bCs/>
              </w:rPr>
              <w:t xml:space="preserve"> – 202</w:t>
            </w:r>
            <w:r w:rsidR="00232159" w:rsidRPr="00EF5211">
              <w:rPr>
                <w:rFonts w:asciiTheme="majorBidi" w:hAnsiTheme="majorBidi" w:cstheme="majorBidi"/>
                <w:bCs/>
              </w:rPr>
              <w:t>7</w:t>
            </w:r>
            <w:r w:rsidRPr="00EF5211">
              <w:rPr>
                <w:rFonts w:asciiTheme="majorBidi" w:hAnsiTheme="majorBidi" w:cstheme="majorBidi"/>
                <w:bCs/>
              </w:rPr>
              <w:t xml:space="preserve"> годов</w:t>
            </w:r>
          </w:p>
        </w:tc>
        <w:tc>
          <w:tcPr>
            <w:tcW w:w="4471" w:type="dxa"/>
            <w:vAlign w:val="center"/>
          </w:tcPr>
          <w:p w14:paraId="22289CED" w14:textId="1C800FAA" w:rsidR="001816FF" w:rsidRPr="00EF5211" w:rsidRDefault="002936D4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Выявление случаев неисполнения работниками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Pr="00EF5211">
              <w:rPr>
                <w:rFonts w:asciiTheme="majorBidi" w:hAnsiTheme="majorBidi" w:cstheme="majorBidi"/>
                <w:bCs/>
              </w:rPr>
              <w:t xml:space="preserve"> обязанности по уведомлению о возможности возникновения конфликта интересов, склонения </w:t>
            </w:r>
            <w:r w:rsidR="00362FD6" w:rsidRPr="00EF5211">
              <w:rPr>
                <w:rFonts w:asciiTheme="majorBidi" w:hAnsiTheme="majorBidi" w:cstheme="majorBidi"/>
                <w:bCs/>
              </w:rPr>
              <w:t>к совершению коррупционных правонарушений, а также несоблюдение установленного порядка сообщения о получении подарка и принятие мер реагирования в соответствии с действующим законодательством Российской Федерации</w:t>
            </w:r>
          </w:p>
        </w:tc>
      </w:tr>
      <w:tr w:rsidR="001F6DE8" w:rsidRPr="00EF5211" w14:paraId="36C0A9AD" w14:textId="77777777" w:rsidTr="00961697">
        <w:trPr>
          <w:trHeight w:val="1134"/>
        </w:trPr>
        <w:tc>
          <w:tcPr>
            <w:tcW w:w="739" w:type="dxa"/>
            <w:vAlign w:val="center"/>
          </w:tcPr>
          <w:p w14:paraId="3782D5E9" w14:textId="340F363D" w:rsidR="001F6DE8" w:rsidRPr="00EF5211" w:rsidRDefault="001F6DE8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1.</w:t>
            </w:r>
            <w:r w:rsidR="00486E34" w:rsidRPr="00EF5211">
              <w:rPr>
                <w:rFonts w:asciiTheme="majorBidi" w:hAnsiTheme="majorBidi" w:cstheme="majorBidi"/>
                <w:bCs/>
              </w:rPr>
              <w:t>7</w:t>
            </w:r>
            <w:r w:rsidRPr="00EF5211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5464" w:type="dxa"/>
            <w:vAlign w:val="center"/>
          </w:tcPr>
          <w:p w14:paraId="31552C61" w14:textId="4029C4FE" w:rsidR="001F6DE8" w:rsidRPr="00EF5211" w:rsidRDefault="00486E34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Организация</w:t>
            </w:r>
            <w:r w:rsidR="001F6DE8" w:rsidRPr="00EF5211">
              <w:rPr>
                <w:rFonts w:asciiTheme="majorBidi" w:hAnsiTheme="majorBidi" w:cstheme="majorBidi"/>
                <w:bCs/>
              </w:rPr>
              <w:t xml:space="preserve"> работы по рассмотрению уведомлений работников</w:t>
            </w:r>
            <w:r w:rsidR="007A208F" w:rsidRPr="00EF5211">
              <w:rPr>
                <w:rFonts w:asciiTheme="majorBidi" w:hAnsiTheme="majorBidi" w:cstheme="majorBidi"/>
                <w:bCs/>
              </w:rPr>
              <w:t xml:space="preserve">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="001F6DE8" w:rsidRPr="00EF5211">
              <w:rPr>
                <w:rFonts w:asciiTheme="majorBidi" w:hAnsiTheme="majorBidi" w:cstheme="majorBidi"/>
                <w:bCs/>
              </w:rPr>
              <w:t xml:space="preserve"> о фактах обращения в целях склонения к совершению коррупционных правонарушений</w:t>
            </w:r>
          </w:p>
        </w:tc>
        <w:tc>
          <w:tcPr>
            <w:tcW w:w="3012" w:type="dxa"/>
            <w:vAlign w:val="center"/>
          </w:tcPr>
          <w:p w14:paraId="572616E9" w14:textId="4FCBC2E9" w:rsidR="001F6DE8" w:rsidRPr="00EF5211" w:rsidRDefault="00541AA6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з</w:t>
            </w:r>
            <w:r w:rsidR="00232159" w:rsidRPr="00EF5211">
              <w:rPr>
                <w:rFonts w:asciiTheme="majorBidi" w:hAnsiTheme="majorBidi" w:cstheme="majorBidi"/>
                <w:bCs/>
              </w:rPr>
              <w:t xml:space="preserve">аместитель руководителя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="00232159" w:rsidRPr="00EF5211">
              <w:rPr>
                <w:rFonts w:asciiTheme="majorBidi" w:hAnsiTheme="majorBidi" w:cstheme="majorBidi"/>
                <w:bCs/>
              </w:rPr>
              <w:t xml:space="preserve">, </w:t>
            </w:r>
            <w:r w:rsidR="00961697" w:rsidRPr="00EF5211">
              <w:rPr>
                <w:rFonts w:asciiTheme="majorBidi" w:hAnsiTheme="majorBidi" w:cstheme="majorBidi"/>
                <w:bCs/>
              </w:rPr>
              <w:t xml:space="preserve">юрисконсульт, ответственный за </w:t>
            </w:r>
            <w:r w:rsidR="00961697" w:rsidRPr="00EF5211">
              <w:rPr>
                <w:rFonts w:asciiTheme="majorBidi" w:hAnsiTheme="majorBidi" w:cstheme="majorBidi"/>
                <w:bCs/>
              </w:rPr>
              <w:lastRenderedPageBreak/>
              <w:t>проведение мероприятий по противодействию коррупции</w:t>
            </w:r>
          </w:p>
        </w:tc>
        <w:tc>
          <w:tcPr>
            <w:tcW w:w="2268" w:type="dxa"/>
            <w:vAlign w:val="center"/>
          </w:tcPr>
          <w:p w14:paraId="41A71707" w14:textId="1A4D74A1" w:rsidR="001816FF" w:rsidRPr="00EF5211" w:rsidRDefault="00A37044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lastRenderedPageBreak/>
              <w:t>В</w:t>
            </w:r>
            <w:r w:rsidR="001816FF" w:rsidRPr="00EF5211">
              <w:rPr>
                <w:rFonts w:asciiTheme="majorBidi" w:hAnsiTheme="majorBidi" w:cstheme="majorBidi"/>
                <w:bCs/>
              </w:rPr>
              <w:t xml:space="preserve"> течение</w:t>
            </w:r>
          </w:p>
          <w:p w14:paraId="2B944BD3" w14:textId="5D73E1B7" w:rsidR="001F6DE8" w:rsidRPr="00EF5211" w:rsidRDefault="001F6DE8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15 рабочих дней со дня регистрации уведомления</w:t>
            </w:r>
          </w:p>
        </w:tc>
        <w:tc>
          <w:tcPr>
            <w:tcW w:w="4471" w:type="dxa"/>
            <w:vAlign w:val="center"/>
          </w:tcPr>
          <w:p w14:paraId="732D952C" w14:textId="3CDB39E6" w:rsidR="001F6DE8" w:rsidRPr="00EF5211" w:rsidRDefault="001F6DE8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Своевременное рассмотрение уведомлений и принятие решений, формирование нетерпимого отношения </w:t>
            </w:r>
            <w:r w:rsidRPr="00EF5211">
              <w:rPr>
                <w:rFonts w:asciiTheme="majorBidi" w:hAnsiTheme="majorBidi" w:cstheme="majorBidi"/>
                <w:bCs/>
              </w:rPr>
              <w:lastRenderedPageBreak/>
              <w:t xml:space="preserve">работников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Pr="00EF5211">
              <w:rPr>
                <w:rFonts w:asciiTheme="majorBidi" w:hAnsiTheme="majorBidi" w:cstheme="majorBidi"/>
                <w:bCs/>
              </w:rPr>
              <w:t xml:space="preserve"> к совершению коррупционных правонарушений</w:t>
            </w:r>
          </w:p>
        </w:tc>
      </w:tr>
      <w:tr w:rsidR="001F6DE8" w:rsidRPr="00EF5211" w14:paraId="2863F791" w14:textId="77777777" w:rsidTr="00961697">
        <w:trPr>
          <w:trHeight w:val="1134"/>
        </w:trPr>
        <w:tc>
          <w:tcPr>
            <w:tcW w:w="739" w:type="dxa"/>
            <w:vAlign w:val="center"/>
          </w:tcPr>
          <w:p w14:paraId="532E7A22" w14:textId="772BECAB" w:rsidR="001F6DE8" w:rsidRPr="00EF5211" w:rsidRDefault="001F6DE8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lastRenderedPageBreak/>
              <w:t>1.</w:t>
            </w:r>
            <w:r w:rsidR="00486E34" w:rsidRPr="00EF5211">
              <w:rPr>
                <w:rFonts w:asciiTheme="majorBidi" w:hAnsiTheme="majorBidi" w:cstheme="majorBidi"/>
                <w:bCs/>
              </w:rPr>
              <w:t>8</w:t>
            </w:r>
            <w:r w:rsidRPr="00EF5211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5464" w:type="dxa"/>
            <w:vAlign w:val="center"/>
          </w:tcPr>
          <w:p w14:paraId="391051C1" w14:textId="62C37660" w:rsidR="001F6DE8" w:rsidRPr="00EF5211" w:rsidRDefault="001F6DE8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3012" w:type="dxa"/>
            <w:vAlign w:val="center"/>
          </w:tcPr>
          <w:p w14:paraId="421D2611" w14:textId="263448A5" w:rsidR="001F6DE8" w:rsidRPr="00EF5211" w:rsidRDefault="001F6DE8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Руководитель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</w:p>
        </w:tc>
        <w:tc>
          <w:tcPr>
            <w:tcW w:w="2268" w:type="dxa"/>
            <w:vAlign w:val="center"/>
          </w:tcPr>
          <w:p w14:paraId="734A228E" w14:textId="5427048F" w:rsidR="001F6DE8" w:rsidRPr="00EF5211" w:rsidRDefault="00A37044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П</w:t>
            </w:r>
            <w:r w:rsidR="001F6DE8" w:rsidRPr="00EF5211">
              <w:rPr>
                <w:rFonts w:asciiTheme="majorBidi" w:hAnsiTheme="majorBidi" w:cstheme="majorBidi"/>
                <w:bCs/>
              </w:rPr>
              <w:t>о факту выявления правонарушения</w:t>
            </w:r>
          </w:p>
        </w:tc>
        <w:tc>
          <w:tcPr>
            <w:tcW w:w="4471" w:type="dxa"/>
            <w:vAlign w:val="center"/>
          </w:tcPr>
          <w:p w14:paraId="7E1C8D41" w14:textId="67EE72A7" w:rsidR="001F6DE8" w:rsidRPr="00EF5211" w:rsidRDefault="001F6DE8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Своевременное предоставление информации по фактам коррупционных правонарушений</w:t>
            </w:r>
          </w:p>
        </w:tc>
      </w:tr>
      <w:tr w:rsidR="00451956" w:rsidRPr="00EF5211" w14:paraId="2E26203E" w14:textId="77777777" w:rsidTr="00961697">
        <w:trPr>
          <w:trHeight w:val="3148"/>
        </w:trPr>
        <w:tc>
          <w:tcPr>
            <w:tcW w:w="739" w:type="dxa"/>
            <w:vAlign w:val="center"/>
          </w:tcPr>
          <w:p w14:paraId="4C439499" w14:textId="49ECD587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1</w:t>
            </w:r>
            <w:r w:rsidR="00486E34" w:rsidRPr="00EF5211">
              <w:rPr>
                <w:rFonts w:asciiTheme="majorBidi" w:hAnsiTheme="majorBidi" w:cstheme="majorBidi"/>
                <w:bCs/>
              </w:rPr>
              <w:t>.9</w:t>
            </w:r>
            <w:r w:rsidRPr="00EF5211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5464" w:type="dxa"/>
            <w:vAlign w:val="center"/>
          </w:tcPr>
          <w:p w14:paraId="57A88846" w14:textId="5AC1916C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Ознакомление работников с нормативными правовыми актами и документами, регламентирующими вопросы предупреждения и противодействия коррупции </w:t>
            </w:r>
            <w:r w:rsidR="00A7089A" w:rsidRPr="00EF5211">
              <w:rPr>
                <w:rFonts w:asciiTheme="majorBidi" w:hAnsiTheme="majorBidi" w:cstheme="majorBidi"/>
                <w:bCs/>
              </w:rPr>
              <w:t>на</w:t>
            </w:r>
            <w:r w:rsidRPr="00EF5211">
              <w:rPr>
                <w:rFonts w:asciiTheme="majorBidi" w:hAnsiTheme="majorBidi" w:cstheme="majorBidi"/>
                <w:bCs/>
              </w:rPr>
              <w:t xml:space="preserve">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Предприятии</w:t>
            </w:r>
          </w:p>
        </w:tc>
        <w:tc>
          <w:tcPr>
            <w:tcW w:w="3012" w:type="dxa"/>
            <w:vAlign w:val="center"/>
          </w:tcPr>
          <w:p w14:paraId="7780C556" w14:textId="13841B63" w:rsidR="00451956" w:rsidRPr="00EF5211" w:rsidRDefault="00961697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юрисконсульт, ответственный за проведение мероприятий по противодействию коррупции</w:t>
            </w:r>
            <w:r w:rsidR="00541AA6">
              <w:rPr>
                <w:rFonts w:asciiTheme="majorBidi" w:hAnsiTheme="majorBidi" w:cstheme="majorBidi"/>
                <w:bCs/>
              </w:rPr>
              <w:t xml:space="preserve"> / кадровое подразделение</w:t>
            </w:r>
          </w:p>
        </w:tc>
        <w:tc>
          <w:tcPr>
            <w:tcW w:w="2268" w:type="dxa"/>
            <w:vAlign w:val="center"/>
          </w:tcPr>
          <w:p w14:paraId="221F6144" w14:textId="6D094029" w:rsidR="00451956" w:rsidRPr="00EF5211" w:rsidRDefault="00A37044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В</w:t>
            </w:r>
            <w:r w:rsidR="00451956" w:rsidRPr="00EF5211">
              <w:rPr>
                <w:rFonts w:asciiTheme="majorBidi" w:hAnsiTheme="majorBidi" w:cstheme="majorBidi"/>
                <w:bCs/>
              </w:rPr>
              <w:t xml:space="preserve"> течение 5 дней со дня принятия акта (документа) в сфере противодействия коррупции / при приеме на работу</w:t>
            </w:r>
          </w:p>
        </w:tc>
        <w:tc>
          <w:tcPr>
            <w:tcW w:w="4471" w:type="dxa"/>
            <w:vAlign w:val="center"/>
          </w:tcPr>
          <w:p w14:paraId="43ACF3A8" w14:textId="77777777" w:rsidR="00451956" w:rsidRPr="00EF5211" w:rsidRDefault="00451956" w:rsidP="002921DE">
            <w:pPr>
              <w:pStyle w:val="ab"/>
              <w:numPr>
                <w:ilvl w:val="0"/>
                <w:numId w:val="5"/>
              </w:numPr>
              <w:tabs>
                <w:tab w:val="left" w:pos="312"/>
              </w:tabs>
              <w:ind w:left="0" w:firstLine="29"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Профилактика коррупционных и иных правонарушений.</w:t>
            </w:r>
          </w:p>
          <w:p w14:paraId="28E32C45" w14:textId="040EB7C7" w:rsidR="00451956" w:rsidRPr="00EF5211" w:rsidRDefault="00451956" w:rsidP="002921DE">
            <w:pPr>
              <w:pStyle w:val="ab"/>
              <w:numPr>
                <w:ilvl w:val="0"/>
                <w:numId w:val="5"/>
              </w:numPr>
              <w:tabs>
                <w:tab w:val="left" w:pos="312"/>
              </w:tabs>
              <w:ind w:left="0" w:firstLine="29"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Формирование отрицательного отношения к коррупции</w:t>
            </w:r>
          </w:p>
        </w:tc>
      </w:tr>
      <w:tr w:rsidR="00451956" w:rsidRPr="00EF5211" w14:paraId="2715E109" w14:textId="77777777" w:rsidTr="00961697">
        <w:trPr>
          <w:trHeight w:val="1999"/>
        </w:trPr>
        <w:tc>
          <w:tcPr>
            <w:tcW w:w="739" w:type="dxa"/>
            <w:vAlign w:val="center"/>
          </w:tcPr>
          <w:p w14:paraId="523FE092" w14:textId="5DA7EC1E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1.</w:t>
            </w:r>
            <w:r w:rsidR="00486E34" w:rsidRPr="00EF5211">
              <w:rPr>
                <w:rFonts w:asciiTheme="majorBidi" w:hAnsiTheme="majorBidi" w:cstheme="majorBidi"/>
                <w:bCs/>
              </w:rPr>
              <w:t>10</w:t>
            </w:r>
            <w:r w:rsidRPr="00EF5211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5464" w:type="dxa"/>
            <w:vAlign w:val="center"/>
          </w:tcPr>
          <w:p w14:paraId="7797273D" w14:textId="20FDAA44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Проведение обучающих мероприятий по вопросам профилактики и противодействия коррупции: совещаний, семинаров</w:t>
            </w:r>
          </w:p>
        </w:tc>
        <w:tc>
          <w:tcPr>
            <w:tcW w:w="3012" w:type="dxa"/>
            <w:vAlign w:val="center"/>
          </w:tcPr>
          <w:p w14:paraId="7CC94611" w14:textId="0ACC10D6" w:rsidR="00451956" w:rsidRPr="00EF5211" w:rsidRDefault="00541AA6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з</w:t>
            </w:r>
            <w:r w:rsidR="00232159" w:rsidRPr="00EF5211">
              <w:rPr>
                <w:rFonts w:asciiTheme="majorBidi" w:hAnsiTheme="majorBidi" w:cstheme="majorBidi"/>
                <w:bCs/>
              </w:rPr>
              <w:t xml:space="preserve">аместитель руководителя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="00232159" w:rsidRPr="00EF5211">
              <w:rPr>
                <w:rFonts w:asciiTheme="majorBidi" w:hAnsiTheme="majorBidi" w:cstheme="majorBidi"/>
                <w:bCs/>
              </w:rPr>
              <w:t xml:space="preserve">, </w:t>
            </w:r>
            <w:r w:rsidR="00961697" w:rsidRPr="00EF5211">
              <w:rPr>
                <w:rFonts w:asciiTheme="majorBidi" w:hAnsiTheme="majorBidi" w:cstheme="majorBidi"/>
                <w:bCs/>
              </w:rPr>
              <w:t>юрисконсульт, ответственный за проведение мероприятий по противодействию коррупции</w:t>
            </w:r>
          </w:p>
        </w:tc>
        <w:tc>
          <w:tcPr>
            <w:tcW w:w="2268" w:type="dxa"/>
            <w:vAlign w:val="center"/>
          </w:tcPr>
          <w:p w14:paraId="50920491" w14:textId="550BE4C8" w:rsidR="00451956" w:rsidRPr="00EF5211" w:rsidRDefault="00A37044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О</w:t>
            </w:r>
            <w:r w:rsidR="00451956" w:rsidRPr="00EF5211">
              <w:rPr>
                <w:rFonts w:asciiTheme="majorBidi" w:hAnsiTheme="majorBidi" w:cstheme="majorBidi"/>
                <w:bCs/>
              </w:rPr>
              <w:t>дин раз</w:t>
            </w:r>
            <w:r w:rsidR="00451956" w:rsidRPr="00EF5211">
              <w:rPr>
                <w:rFonts w:asciiTheme="majorBidi" w:hAnsiTheme="majorBidi" w:cstheme="majorBidi"/>
                <w:bCs/>
              </w:rPr>
              <w:br/>
              <w:t>в полугодие</w:t>
            </w:r>
          </w:p>
        </w:tc>
        <w:tc>
          <w:tcPr>
            <w:tcW w:w="4471" w:type="dxa"/>
            <w:vAlign w:val="center"/>
          </w:tcPr>
          <w:p w14:paraId="0CC61B66" w14:textId="151BC2C8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Информирование о действующем законодательстве Российской Федерации о противодействии коррупции в целях исключения случаев его несоблюдения</w:t>
            </w:r>
          </w:p>
        </w:tc>
      </w:tr>
      <w:tr w:rsidR="00451956" w:rsidRPr="00EF5211" w14:paraId="042061E7" w14:textId="77777777" w:rsidTr="00A81805">
        <w:trPr>
          <w:trHeight w:val="1999"/>
        </w:trPr>
        <w:tc>
          <w:tcPr>
            <w:tcW w:w="739" w:type="dxa"/>
            <w:vAlign w:val="center"/>
          </w:tcPr>
          <w:p w14:paraId="481E12E7" w14:textId="43F655D2" w:rsidR="00451956" w:rsidRPr="00EF5211" w:rsidRDefault="00486E34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1.11</w:t>
            </w:r>
            <w:r w:rsidR="00451956" w:rsidRPr="00EF5211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5464" w:type="dxa"/>
            <w:vAlign w:val="center"/>
          </w:tcPr>
          <w:p w14:paraId="44C7F791" w14:textId="5346ED74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Организация индивидуального консультирования работников</w:t>
            </w:r>
            <w:r w:rsidR="007A208F" w:rsidRPr="00EF5211">
              <w:rPr>
                <w:rFonts w:asciiTheme="majorBidi" w:hAnsiTheme="majorBidi" w:cstheme="majorBidi"/>
                <w:bCs/>
              </w:rPr>
              <w:t xml:space="preserve">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Pr="00EF5211">
              <w:rPr>
                <w:rFonts w:asciiTheme="majorBidi" w:hAnsiTheme="majorBidi" w:cstheme="majorBidi"/>
                <w:bCs/>
              </w:rPr>
              <w:t xml:space="preserve"> по вопросам применения (соблюдения) антикоррупционных стандартов и процедур</w:t>
            </w:r>
          </w:p>
        </w:tc>
        <w:tc>
          <w:tcPr>
            <w:tcW w:w="3012" w:type="dxa"/>
            <w:vAlign w:val="center"/>
          </w:tcPr>
          <w:p w14:paraId="467152BD" w14:textId="34205A2D" w:rsidR="00451956" w:rsidRPr="00EF5211" w:rsidRDefault="00541AA6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з</w:t>
            </w:r>
            <w:r w:rsidR="00232159" w:rsidRPr="00EF5211">
              <w:rPr>
                <w:rFonts w:asciiTheme="majorBidi" w:hAnsiTheme="majorBidi" w:cstheme="majorBidi"/>
                <w:bCs/>
              </w:rPr>
              <w:t xml:space="preserve">аместитель руководителя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="00232159" w:rsidRPr="00EF5211">
              <w:rPr>
                <w:rFonts w:asciiTheme="majorBidi" w:hAnsiTheme="majorBidi" w:cstheme="majorBidi"/>
                <w:bCs/>
              </w:rPr>
              <w:t xml:space="preserve">, </w:t>
            </w:r>
            <w:r w:rsidR="00A81805" w:rsidRPr="00EF5211">
              <w:rPr>
                <w:rFonts w:asciiTheme="majorBidi" w:hAnsiTheme="majorBidi" w:cstheme="majorBidi"/>
                <w:bCs/>
              </w:rPr>
              <w:t>юрисконсульт, ответственный за проведение мероприятий по противодействию коррупции</w:t>
            </w:r>
          </w:p>
        </w:tc>
        <w:tc>
          <w:tcPr>
            <w:tcW w:w="2268" w:type="dxa"/>
            <w:vAlign w:val="center"/>
          </w:tcPr>
          <w:p w14:paraId="047FE711" w14:textId="0BC974D9" w:rsidR="00451956" w:rsidRPr="00EF5211" w:rsidRDefault="00A37044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П</w:t>
            </w:r>
            <w:r w:rsidR="00451956" w:rsidRPr="00EF5211">
              <w:rPr>
                <w:rFonts w:asciiTheme="majorBidi" w:hAnsiTheme="majorBidi" w:cstheme="majorBidi"/>
                <w:bCs/>
              </w:rPr>
              <w:t>остоянно</w:t>
            </w:r>
          </w:p>
        </w:tc>
        <w:tc>
          <w:tcPr>
            <w:tcW w:w="4471" w:type="dxa"/>
            <w:vAlign w:val="center"/>
          </w:tcPr>
          <w:p w14:paraId="39D038D0" w14:textId="6923DE5B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Обеспечение соблюдения работниками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Pr="00EF5211">
              <w:rPr>
                <w:rFonts w:asciiTheme="majorBidi" w:hAnsiTheme="majorBidi" w:cstheme="majorBidi"/>
                <w:bCs/>
              </w:rPr>
              <w:t xml:space="preserve"> применения (соблюдения) антикоррупционных стандартов и процедур</w:t>
            </w:r>
          </w:p>
        </w:tc>
      </w:tr>
      <w:tr w:rsidR="00A37044" w:rsidRPr="00EF5211" w14:paraId="4CD545BE" w14:textId="77777777" w:rsidTr="00A81805">
        <w:trPr>
          <w:trHeight w:val="1134"/>
        </w:trPr>
        <w:tc>
          <w:tcPr>
            <w:tcW w:w="739" w:type="dxa"/>
            <w:vAlign w:val="center"/>
          </w:tcPr>
          <w:p w14:paraId="036354BB" w14:textId="22B0389E" w:rsidR="00A37044" w:rsidRPr="00EF5211" w:rsidRDefault="00F02A01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lastRenderedPageBreak/>
              <w:t>1.12.</w:t>
            </w:r>
          </w:p>
        </w:tc>
        <w:tc>
          <w:tcPr>
            <w:tcW w:w="5464" w:type="dxa"/>
            <w:vAlign w:val="center"/>
          </w:tcPr>
          <w:p w14:paraId="14B629C8" w14:textId="0F1FC262" w:rsidR="00A37044" w:rsidRPr="00EF5211" w:rsidRDefault="00D26FB5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Организация участия работников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Pr="00EF5211">
              <w:rPr>
                <w:rFonts w:asciiTheme="majorBidi" w:hAnsiTheme="majorBidi" w:cstheme="majorBidi"/>
                <w:bCs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012" w:type="dxa"/>
            <w:vAlign w:val="center"/>
          </w:tcPr>
          <w:p w14:paraId="2B6D98B4" w14:textId="3A9B170F" w:rsidR="00A37044" w:rsidRPr="00EF5211" w:rsidRDefault="00A81805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юрисконсульт, ответственный за проведение мероприятий по противодействию коррупции</w:t>
            </w:r>
          </w:p>
        </w:tc>
        <w:tc>
          <w:tcPr>
            <w:tcW w:w="2268" w:type="dxa"/>
            <w:vAlign w:val="center"/>
          </w:tcPr>
          <w:p w14:paraId="7EB39E3D" w14:textId="77777777" w:rsidR="00A37044" w:rsidRPr="00EF5211" w:rsidRDefault="00A37044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В течение</w:t>
            </w:r>
          </w:p>
          <w:p w14:paraId="2687E9F7" w14:textId="09FAC054" w:rsidR="00A37044" w:rsidRPr="00EF5211" w:rsidRDefault="00A37044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202</w:t>
            </w:r>
            <w:r w:rsidR="00232159" w:rsidRPr="00EF5211">
              <w:rPr>
                <w:rFonts w:asciiTheme="majorBidi" w:hAnsiTheme="majorBidi" w:cstheme="majorBidi"/>
                <w:bCs/>
              </w:rPr>
              <w:t>5</w:t>
            </w:r>
            <w:r w:rsidRPr="00EF5211">
              <w:rPr>
                <w:rFonts w:asciiTheme="majorBidi" w:hAnsiTheme="majorBidi" w:cstheme="majorBidi"/>
                <w:bCs/>
              </w:rPr>
              <w:t xml:space="preserve"> – 202</w:t>
            </w:r>
            <w:r w:rsidR="00232159" w:rsidRPr="00EF5211">
              <w:rPr>
                <w:rFonts w:asciiTheme="majorBidi" w:hAnsiTheme="majorBidi" w:cstheme="majorBidi"/>
                <w:bCs/>
              </w:rPr>
              <w:t>7</w:t>
            </w:r>
            <w:r w:rsidRPr="00EF5211">
              <w:rPr>
                <w:rFonts w:asciiTheme="majorBidi" w:hAnsiTheme="majorBidi" w:cstheme="majorBidi"/>
                <w:bCs/>
              </w:rPr>
              <w:t xml:space="preserve"> годов</w:t>
            </w:r>
          </w:p>
        </w:tc>
        <w:tc>
          <w:tcPr>
            <w:tcW w:w="4471" w:type="dxa"/>
            <w:vAlign w:val="center"/>
          </w:tcPr>
          <w:p w14:paraId="47276187" w14:textId="13292D99" w:rsidR="00A37044" w:rsidRPr="00EF5211" w:rsidRDefault="00A37044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Повышение уровня квалификации </w:t>
            </w:r>
            <w:r w:rsidR="00E44879" w:rsidRPr="00EF5211">
              <w:rPr>
                <w:rFonts w:asciiTheme="majorBidi" w:hAnsiTheme="majorBidi" w:cstheme="majorBidi"/>
                <w:bCs/>
              </w:rPr>
              <w:t xml:space="preserve">работников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="00E44879" w:rsidRPr="00EF5211">
              <w:rPr>
                <w:rFonts w:asciiTheme="majorBidi" w:hAnsiTheme="majorBidi" w:cstheme="majorBidi"/>
                <w:bCs/>
              </w:rPr>
              <w:t xml:space="preserve">, </w:t>
            </w:r>
            <w:r w:rsidR="00D26FB5" w:rsidRPr="00EF5211">
              <w:rPr>
                <w:rFonts w:asciiTheme="majorBidi" w:hAnsiTheme="majorBidi" w:cstheme="majorBidi"/>
                <w:bCs/>
              </w:rPr>
              <w:t>в должностные обязанности которых входит участие в противодействии коррупции</w:t>
            </w:r>
          </w:p>
        </w:tc>
      </w:tr>
      <w:tr w:rsidR="00D26FB5" w:rsidRPr="00EF5211" w14:paraId="0F6F56F1" w14:textId="77777777" w:rsidTr="00A81805">
        <w:trPr>
          <w:trHeight w:val="2865"/>
        </w:trPr>
        <w:tc>
          <w:tcPr>
            <w:tcW w:w="739" w:type="dxa"/>
            <w:vAlign w:val="center"/>
          </w:tcPr>
          <w:p w14:paraId="382432FD" w14:textId="074324AF" w:rsidR="00D26FB5" w:rsidRPr="00EF5211" w:rsidRDefault="00D26FB5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1.13.</w:t>
            </w:r>
          </w:p>
        </w:tc>
        <w:tc>
          <w:tcPr>
            <w:tcW w:w="5464" w:type="dxa"/>
            <w:vAlign w:val="center"/>
          </w:tcPr>
          <w:p w14:paraId="5FC4E92D" w14:textId="47458E2C" w:rsidR="00D26FB5" w:rsidRPr="00EF5211" w:rsidRDefault="00D26FB5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Организация участия работников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Pr="00EF5211">
              <w:rPr>
                <w:rFonts w:asciiTheme="majorBidi" w:hAnsiTheme="majorBidi" w:cstheme="majorBidi"/>
                <w:bCs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012" w:type="dxa"/>
            <w:vAlign w:val="center"/>
          </w:tcPr>
          <w:p w14:paraId="20325850" w14:textId="65281C92" w:rsidR="00D26FB5" w:rsidRPr="00EF5211" w:rsidRDefault="00A81805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юрисконсульт, ответственный за проведение мероприятий по противодействию коррупции</w:t>
            </w:r>
          </w:p>
        </w:tc>
        <w:tc>
          <w:tcPr>
            <w:tcW w:w="2268" w:type="dxa"/>
            <w:vAlign w:val="center"/>
          </w:tcPr>
          <w:p w14:paraId="624B1A48" w14:textId="77777777" w:rsidR="00D26FB5" w:rsidRPr="00EF5211" w:rsidRDefault="00D26FB5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В течение</w:t>
            </w:r>
          </w:p>
          <w:p w14:paraId="4672BD4B" w14:textId="07BF4720" w:rsidR="00D26FB5" w:rsidRPr="00EF5211" w:rsidRDefault="00D26FB5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202</w:t>
            </w:r>
            <w:r w:rsidR="00232159" w:rsidRPr="00EF5211">
              <w:rPr>
                <w:rFonts w:asciiTheme="majorBidi" w:hAnsiTheme="majorBidi" w:cstheme="majorBidi"/>
                <w:bCs/>
              </w:rPr>
              <w:t>5</w:t>
            </w:r>
            <w:r w:rsidRPr="00EF5211">
              <w:rPr>
                <w:rFonts w:asciiTheme="majorBidi" w:hAnsiTheme="majorBidi" w:cstheme="majorBidi"/>
                <w:bCs/>
              </w:rPr>
              <w:t xml:space="preserve"> – 202</w:t>
            </w:r>
            <w:r w:rsidR="00232159" w:rsidRPr="00EF5211">
              <w:rPr>
                <w:rFonts w:asciiTheme="majorBidi" w:hAnsiTheme="majorBidi" w:cstheme="majorBidi"/>
                <w:bCs/>
              </w:rPr>
              <w:t xml:space="preserve">7 </w:t>
            </w:r>
            <w:r w:rsidRPr="00EF5211">
              <w:rPr>
                <w:rFonts w:asciiTheme="majorBidi" w:hAnsiTheme="majorBidi" w:cstheme="majorBidi"/>
                <w:bCs/>
              </w:rPr>
              <w:t>годов</w:t>
            </w:r>
          </w:p>
        </w:tc>
        <w:tc>
          <w:tcPr>
            <w:tcW w:w="4471" w:type="dxa"/>
            <w:vAlign w:val="center"/>
          </w:tcPr>
          <w:p w14:paraId="3AD4C3FB" w14:textId="131396BF" w:rsidR="00D26FB5" w:rsidRPr="00EF5211" w:rsidRDefault="00D26FB5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Повышение уровня квалификации работников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Pr="00EF5211">
              <w:rPr>
                <w:rFonts w:asciiTheme="majorBidi" w:hAnsiTheme="majorBidi" w:cstheme="majorBidi"/>
                <w:bCs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</w:tr>
      <w:tr w:rsidR="00451956" w:rsidRPr="00EF5211" w14:paraId="22E3EFCE" w14:textId="4969C2F4" w:rsidTr="00A81805">
        <w:trPr>
          <w:trHeight w:val="365"/>
        </w:trPr>
        <w:tc>
          <w:tcPr>
            <w:tcW w:w="739" w:type="dxa"/>
            <w:vAlign w:val="center"/>
          </w:tcPr>
          <w:p w14:paraId="343299D9" w14:textId="5CAD427D" w:rsidR="00451956" w:rsidRPr="00EF5211" w:rsidRDefault="00451956" w:rsidP="002921DE">
            <w:pPr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15215" w:type="dxa"/>
            <w:gridSpan w:val="4"/>
            <w:vAlign w:val="center"/>
          </w:tcPr>
          <w:p w14:paraId="7E5AB651" w14:textId="77777777" w:rsidR="00A81805" w:rsidRPr="00EF5211" w:rsidRDefault="00451956" w:rsidP="00A81805">
            <w:pPr>
              <w:pStyle w:val="ab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5211">
              <w:rPr>
                <w:rFonts w:asciiTheme="majorBidi" w:hAnsiTheme="majorBidi" w:cstheme="majorBidi"/>
                <w:b/>
                <w:bCs/>
              </w:rPr>
              <w:t xml:space="preserve">Выявление и систематизация причин и условий проявления коррупции в деятельности </w:t>
            </w:r>
            <w:r w:rsidR="00961697" w:rsidRPr="00EF5211">
              <w:rPr>
                <w:rFonts w:asciiTheme="majorBidi" w:hAnsiTheme="majorBidi" w:cstheme="majorBidi"/>
                <w:b/>
                <w:bCs/>
              </w:rPr>
              <w:t>Предприятия</w:t>
            </w:r>
            <w:r w:rsidR="001816FF" w:rsidRPr="00EF5211">
              <w:rPr>
                <w:rFonts w:asciiTheme="majorBidi" w:hAnsiTheme="majorBidi" w:cstheme="majorBidi"/>
                <w:b/>
                <w:bCs/>
              </w:rPr>
              <w:t>,</w:t>
            </w:r>
          </w:p>
          <w:p w14:paraId="3966414D" w14:textId="6C7F906E" w:rsidR="00451956" w:rsidRPr="00EF5211" w:rsidRDefault="001816FF" w:rsidP="00A81805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5211">
              <w:rPr>
                <w:rFonts w:asciiTheme="majorBidi" w:hAnsiTheme="majorBidi" w:cstheme="majorBidi"/>
                <w:b/>
                <w:bCs/>
              </w:rPr>
              <w:t>мониторинг</w:t>
            </w:r>
            <w:r w:rsidR="00A81805" w:rsidRPr="00EF521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51956" w:rsidRPr="00EF5211">
              <w:rPr>
                <w:rFonts w:asciiTheme="majorBidi" w:hAnsiTheme="majorBidi" w:cstheme="majorBidi"/>
                <w:b/>
                <w:bCs/>
              </w:rPr>
              <w:t>коррупционных рисков и их устранение</w:t>
            </w:r>
          </w:p>
        </w:tc>
      </w:tr>
      <w:tr w:rsidR="00451956" w:rsidRPr="00EF5211" w14:paraId="09A87178" w14:textId="77777777" w:rsidTr="00A81805">
        <w:trPr>
          <w:trHeight w:val="647"/>
        </w:trPr>
        <w:tc>
          <w:tcPr>
            <w:tcW w:w="739" w:type="dxa"/>
            <w:vAlign w:val="center"/>
          </w:tcPr>
          <w:p w14:paraId="36FA8FD2" w14:textId="3E30EAB3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2.1.</w:t>
            </w:r>
          </w:p>
        </w:tc>
        <w:tc>
          <w:tcPr>
            <w:tcW w:w="5464" w:type="dxa"/>
            <w:vAlign w:val="center"/>
          </w:tcPr>
          <w:p w14:paraId="456C3ADD" w14:textId="70D8BF40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Осуществление антикоррупционной экспертизы </w:t>
            </w:r>
            <w:r w:rsidR="00F518D3" w:rsidRPr="00EF5211">
              <w:rPr>
                <w:rFonts w:asciiTheme="majorBidi" w:hAnsiTheme="majorBidi" w:cstheme="majorBidi"/>
                <w:bCs/>
              </w:rPr>
              <w:t xml:space="preserve">локальных </w:t>
            </w:r>
            <w:r w:rsidR="001816FF" w:rsidRPr="00EF5211">
              <w:rPr>
                <w:rFonts w:asciiTheme="majorBidi" w:hAnsiTheme="majorBidi" w:cstheme="majorBidi"/>
                <w:bCs/>
              </w:rPr>
              <w:t xml:space="preserve">нормативных </w:t>
            </w:r>
            <w:r w:rsidR="00F518D3" w:rsidRPr="00EF5211">
              <w:rPr>
                <w:rFonts w:asciiTheme="majorBidi" w:hAnsiTheme="majorBidi" w:cstheme="majorBidi"/>
                <w:bCs/>
              </w:rPr>
              <w:t xml:space="preserve">актов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="00F518D3" w:rsidRPr="00EF5211">
              <w:rPr>
                <w:rFonts w:asciiTheme="majorBidi" w:hAnsiTheme="majorBidi" w:cstheme="majorBidi"/>
                <w:bCs/>
              </w:rPr>
              <w:t xml:space="preserve"> и их проектов в целях выявления в них коррупциогенных факторов</w:t>
            </w:r>
          </w:p>
        </w:tc>
        <w:tc>
          <w:tcPr>
            <w:tcW w:w="3012" w:type="dxa"/>
            <w:vAlign w:val="center"/>
          </w:tcPr>
          <w:p w14:paraId="1979E671" w14:textId="7D111B2B" w:rsidR="00451956" w:rsidRPr="00EF5211" w:rsidRDefault="00A81805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юрисконсульт, ответственный за проведение мероприятий по противодействию коррупции</w:t>
            </w:r>
          </w:p>
        </w:tc>
        <w:tc>
          <w:tcPr>
            <w:tcW w:w="2268" w:type="dxa"/>
            <w:vAlign w:val="center"/>
          </w:tcPr>
          <w:p w14:paraId="4E45E162" w14:textId="3755C381" w:rsidR="00F518D3" w:rsidRPr="00EF5211" w:rsidRDefault="00A37044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В</w:t>
            </w:r>
            <w:r w:rsidR="00F518D3" w:rsidRPr="00EF5211">
              <w:rPr>
                <w:rFonts w:asciiTheme="majorBidi" w:hAnsiTheme="majorBidi" w:cstheme="majorBidi"/>
                <w:bCs/>
              </w:rPr>
              <w:t xml:space="preserve"> течение</w:t>
            </w:r>
          </w:p>
          <w:p w14:paraId="641B0660" w14:textId="766EA3E3" w:rsidR="00451956" w:rsidRPr="00EF5211" w:rsidRDefault="00F518D3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202</w:t>
            </w:r>
            <w:r w:rsidR="00232159" w:rsidRPr="00EF5211">
              <w:rPr>
                <w:rFonts w:asciiTheme="majorBidi" w:hAnsiTheme="majorBidi" w:cstheme="majorBidi"/>
                <w:bCs/>
              </w:rPr>
              <w:t>5</w:t>
            </w:r>
            <w:r w:rsidRPr="00EF5211">
              <w:rPr>
                <w:rFonts w:asciiTheme="majorBidi" w:hAnsiTheme="majorBidi" w:cstheme="majorBidi"/>
                <w:bCs/>
              </w:rPr>
              <w:t xml:space="preserve"> – 202</w:t>
            </w:r>
            <w:r w:rsidR="00232159" w:rsidRPr="00EF5211">
              <w:rPr>
                <w:rFonts w:asciiTheme="majorBidi" w:hAnsiTheme="majorBidi" w:cstheme="majorBidi"/>
                <w:bCs/>
              </w:rPr>
              <w:t>7</w:t>
            </w:r>
            <w:r w:rsidRPr="00EF5211">
              <w:rPr>
                <w:rFonts w:asciiTheme="majorBidi" w:hAnsiTheme="majorBidi" w:cstheme="majorBidi"/>
                <w:bCs/>
              </w:rPr>
              <w:t xml:space="preserve"> годов</w:t>
            </w:r>
          </w:p>
        </w:tc>
        <w:tc>
          <w:tcPr>
            <w:tcW w:w="4471" w:type="dxa"/>
            <w:vAlign w:val="center"/>
          </w:tcPr>
          <w:p w14:paraId="7BD085C3" w14:textId="6D02250E" w:rsidR="00451956" w:rsidRPr="00EF5211" w:rsidRDefault="00F518D3" w:rsidP="002921DE">
            <w:pPr>
              <w:tabs>
                <w:tab w:val="left" w:pos="312"/>
              </w:tabs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Выявление в локальных </w:t>
            </w:r>
            <w:r w:rsidR="001816FF" w:rsidRPr="00EF5211">
              <w:rPr>
                <w:rFonts w:asciiTheme="majorBidi" w:hAnsiTheme="majorBidi" w:cstheme="majorBidi"/>
                <w:bCs/>
              </w:rPr>
              <w:t xml:space="preserve">нормативных </w:t>
            </w:r>
            <w:r w:rsidRPr="00EF5211">
              <w:rPr>
                <w:rFonts w:asciiTheme="majorBidi" w:hAnsiTheme="majorBidi" w:cstheme="majorBidi"/>
                <w:bCs/>
              </w:rPr>
              <w:t>актах и проектах</w:t>
            </w:r>
            <w:r w:rsidR="007A208F" w:rsidRPr="00EF5211">
              <w:rPr>
                <w:rFonts w:asciiTheme="majorBidi" w:hAnsiTheme="majorBidi" w:cstheme="majorBidi"/>
                <w:bCs/>
              </w:rPr>
              <w:t xml:space="preserve">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Pr="00EF5211">
              <w:rPr>
                <w:rFonts w:asciiTheme="majorBidi" w:hAnsiTheme="majorBidi" w:cstheme="majorBidi"/>
                <w:bCs/>
              </w:rPr>
              <w:t xml:space="preserve"> коррупциогенных факторов, способствующих формированию условий для проявления коррупции и их исключени</w:t>
            </w:r>
            <w:r w:rsidR="00362FD6" w:rsidRPr="00EF5211">
              <w:rPr>
                <w:rFonts w:asciiTheme="majorBidi" w:hAnsiTheme="majorBidi" w:cstheme="majorBidi"/>
                <w:bCs/>
              </w:rPr>
              <w:t>е</w:t>
            </w:r>
          </w:p>
        </w:tc>
      </w:tr>
      <w:tr w:rsidR="00451956" w:rsidRPr="00EF5211" w14:paraId="1520537A" w14:textId="2A18C664" w:rsidTr="00663930">
        <w:trPr>
          <w:trHeight w:val="1999"/>
        </w:trPr>
        <w:tc>
          <w:tcPr>
            <w:tcW w:w="739" w:type="dxa"/>
            <w:vAlign w:val="center"/>
          </w:tcPr>
          <w:p w14:paraId="16643BD0" w14:textId="2F251F7F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2.2.</w:t>
            </w:r>
          </w:p>
        </w:tc>
        <w:tc>
          <w:tcPr>
            <w:tcW w:w="5464" w:type="dxa"/>
            <w:vAlign w:val="center"/>
          </w:tcPr>
          <w:p w14:paraId="1E576066" w14:textId="68D5C318" w:rsidR="00451956" w:rsidRPr="00EF5211" w:rsidRDefault="00F518D3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Проведение оценки коррупционных рисков, возникающих при реализации </w:t>
            </w:r>
            <w:r w:rsidR="00C367A9" w:rsidRPr="00EF5211">
              <w:rPr>
                <w:rFonts w:asciiTheme="majorBidi" w:hAnsiTheme="majorBidi" w:cstheme="majorBidi"/>
                <w:bCs/>
              </w:rPr>
              <w:t>Предприятие</w:t>
            </w:r>
            <w:r w:rsidRPr="00EF5211">
              <w:rPr>
                <w:rFonts w:asciiTheme="majorBidi" w:hAnsiTheme="majorBidi" w:cstheme="majorBidi"/>
                <w:bCs/>
              </w:rPr>
              <w:t>м своих функций, и устранение выявленных коррупционных рисков</w:t>
            </w:r>
          </w:p>
        </w:tc>
        <w:tc>
          <w:tcPr>
            <w:tcW w:w="3012" w:type="dxa"/>
            <w:vAlign w:val="center"/>
          </w:tcPr>
          <w:p w14:paraId="73AB45C4" w14:textId="3B32FA21" w:rsidR="00451956" w:rsidRPr="00EF5211" w:rsidRDefault="00232159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Заместитель руководителя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Pr="00EF5211">
              <w:rPr>
                <w:rFonts w:asciiTheme="majorBidi" w:hAnsiTheme="majorBidi" w:cstheme="majorBidi"/>
                <w:bCs/>
              </w:rPr>
              <w:t xml:space="preserve">, </w:t>
            </w:r>
            <w:r w:rsidR="00A81805" w:rsidRPr="00EF5211">
              <w:rPr>
                <w:rFonts w:asciiTheme="majorBidi" w:hAnsiTheme="majorBidi" w:cstheme="majorBidi"/>
                <w:bCs/>
              </w:rPr>
              <w:t>юрисконсульт, ответственный за проведение мероприятий по противодействию коррупции</w:t>
            </w:r>
          </w:p>
        </w:tc>
        <w:tc>
          <w:tcPr>
            <w:tcW w:w="2268" w:type="dxa"/>
            <w:vAlign w:val="center"/>
          </w:tcPr>
          <w:p w14:paraId="41A56799" w14:textId="7A6D196B" w:rsidR="00A8598A" w:rsidRPr="00EF5211" w:rsidRDefault="00A37044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В</w:t>
            </w:r>
            <w:r w:rsidR="00A8598A" w:rsidRPr="00EF5211">
              <w:rPr>
                <w:rFonts w:asciiTheme="majorBidi" w:hAnsiTheme="majorBidi" w:cstheme="majorBidi"/>
                <w:bCs/>
              </w:rPr>
              <w:t xml:space="preserve"> течение</w:t>
            </w:r>
          </w:p>
          <w:p w14:paraId="1919E79F" w14:textId="3079BC09" w:rsidR="00451956" w:rsidRPr="00EF5211" w:rsidRDefault="00A8598A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202</w:t>
            </w:r>
            <w:r w:rsidR="00232159" w:rsidRPr="00EF5211">
              <w:rPr>
                <w:rFonts w:asciiTheme="majorBidi" w:hAnsiTheme="majorBidi" w:cstheme="majorBidi"/>
                <w:bCs/>
              </w:rPr>
              <w:t>5</w:t>
            </w:r>
            <w:r w:rsidRPr="00EF5211">
              <w:rPr>
                <w:rFonts w:asciiTheme="majorBidi" w:hAnsiTheme="majorBidi" w:cstheme="majorBidi"/>
                <w:bCs/>
              </w:rPr>
              <w:t xml:space="preserve"> – 202</w:t>
            </w:r>
            <w:r w:rsidR="00232159" w:rsidRPr="00EF5211">
              <w:rPr>
                <w:rFonts w:asciiTheme="majorBidi" w:hAnsiTheme="majorBidi" w:cstheme="majorBidi"/>
                <w:bCs/>
              </w:rPr>
              <w:t>7</w:t>
            </w:r>
            <w:r w:rsidRPr="00EF5211">
              <w:rPr>
                <w:rFonts w:asciiTheme="majorBidi" w:hAnsiTheme="majorBidi" w:cstheme="majorBidi"/>
                <w:bCs/>
              </w:rPr>
              <w:t xml:space="preserve"> годов</w:t>
            </w:r>
          </w:p>
        </w:tc>
        <w:tc>
          <w:tcPr>
            <w:tcW w:w="4471" w:type="dxa"/>
            <w:vAlign w:val="center"/>
          </w:tcPr>
          <w:p w14:paraId="11D78BF1" w14:textId="07654237" w:rsidR="00451956" w:rsidRPr="00EF5211" w:rsidRDefault="00A8598A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Определение коррупционно опасных функций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</w:p>
        </w:tc>
      </w:tr>
      <w:tr w:rsidR="00451956" w:rsidRPr="00EF5211" w14:paraId="4A015F17" w14:textId="4F704C28" w:rsidTr="00BD00F9">
        <w:trPr>
          <w:trHeight w:val="567"/>
        </w:trPr>
        <w:tc>
          <w:tcPr>
            <w:tcW w:w="15954" w:type="dxa"/>
            <w:gridSpan w:val="5"/>
          </w:tcPr>
          <w:p w14:paraId="54EE034C" w14:textId="5C6A1149" w:rsidR="00451956" w:rsidRPr="00EF5211" w:rsidRDefault="00451956" w:rsidP="00A81805">
            <w:pPr>
              <w:pStyle w:val="ab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5211">
              <w:rPr>
                <w:rFonts w:asciiTheme="majorBidi" w:hAnsiTheme="majorBidi" w:cstheme="majorBidi"/>
                <w:b/>
                <w:bCs/>
              </w:rPr>
              <w:t xml:space="preserve">Взаимодействие </w:t>
            </w:r>
            <w:r w:rsidR="00A8598A" w:rsidRPr="00EF5211">
              <w:rPr>
                <w:rFonts w:asciiTheme="majorBidi" w:hAnsiTheme="majorBidi" w:cstheme="majorBidi"/>
                <w:b/>
                <w:bCs/>
              </w:rPr>
              <w:t>с</w:t>
            </w:r>
            <w:r w:rsidRPr="00EF5211">
              <w:rPr>
                <w:rFonts w:asciiTheme="majorBidi" w:hAnsiTheme="majorBidi" w:cstheme="majorBidi"/>
                <w:b/>
                <w:bCs/>
              </w:rPr>
              <w:t xml:space="preserve"> институтами гражданского общества и гражданами, а также создание эффективности системы обратной связи, обеспечение доступности информации о деятельности </w:t>
            </w:r>
            <w:r w:rsidR="00961697" w:rsidRPr="00EF5211">
              <w:rPr>
                <w:rFonts w:asciiTheme="majorBidi" w:hAnsiTheme="majorBidi" w:cstheme="majorBidi"/>
                <w:b/>
                <w:bCs/>
              </w:rPr>
              <w:t>Предприятия</w:t>
            </w:r>
          </w:p>
        </w:tc>
      </w:tr>
      <w:tr w:rsidR="00451956" w:rsidRPr="00EF5211" w14:paraId="75E08C96" w14:textId="4A5CD627" w:rsidTr="00663930">
        <w:trPr>
          <w:trHeight w:val="1176"/>
        </w:trPr>
        <w:tc>
          <w:tcPr>
            <w:tcW w:w="739" w:type="dxa"/>
            <w:vAlign w:val="center"/>
          </w:tcPr>
          <w:p w14:paraId="75E518EB" w14:textId="6A53144A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lastRenderedPageBreak/>
              <w:t>3.1.</w:t>
            </w:r>
          </w:p>
        </w:tc>
        <w:tc>
          <w:tcPr>
            <w:tcW w:w="5464" w:type="dxa"/>
            <w:vAlign w:val="center"/>
          </w:tcPr>
          <w:p w14:paraId="70F9E681" w14:textId="43C7F855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Размещение на сайте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Pr="00EF5211">
              <w:rPr>
                <w:rFonts w:asciiTheme="majorBidi" w:hAnsiTheme="majorBidi" w:cstheme="majorBidi"/>
                <w:bCs/>
              </w:rPr>
              <w:t xml:space="preserve"> в сети Интернет информации о реализации мер по противодействию коррупции в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Предприятии</w:t>
            </w:r>
            <w:r w:rsidRPr="00EF5211">
              <w:rPr>
                <w:rFonts w:asciiTheme="majorBidi" w:hAnsiTheme="majorBidi" w:cstheme="majorBidi"/>
                <w:bCs/>
              </w:rPr>
              <w:t>, о принятых нормативных правовых акт</w:t>
            </w:r>
            <w:r w:rsidR="00A81805" w:rsidRPr="00EF5211">
              <w:rPr>
                <w:rFonts w:asciiTheme="majorBidi" w:hAnsiTheme="majorBidi" w:cstheme="majorBidi"/>
                <w:bCs/>
              </w:rPr>
              <w:t>ах</w:t>
            </w:r>
            <w:r w:rsidRPr="00EF5211">
              <w:rPr>
                <w:rFonts w:asciiTheme="majorBidi" w:hAnsiTheme="majorBidi" w:cstheme="majorBidi"/>
                <w:bCs/>
              </w:rPr>
              <w:t xml:space="preserve"> и документ</w:t>
            </w:r>
            <w:r w:rsidR="00A81805" w:rsidRPr="00EF5211">
              <w:rPr>
                <w:rFonts w:asciiTheme="majorBidi" w:hAnsiTheme="majorBidi" w:cstheme="majorBidi"/>
                <w:bCs/>
              </w:rPr>
              <w:t>ах</w:t>
            </w:r>
            <w:r w:rsidRPr="00EF5211">
              <w:rPr>
                <w:rFonts w:asciiTheme="majorBidi" w:hAnsiTheme="majorBidi" w:cstheme="majorBidi"/>
                <w:bCs/>
              </w:rPr>
              <w:t xml:space="preserve"> по вопрос</w:t>
            </w:r>
            <w:r w:rsidR="00A81805" w:rsidRPr="00EF5211">
              <w:rPr>
                <w:rFonts w:asciiTheme="majorBidi" w:hAnsiTheme="majorBidi" w:cstheme="majorBidi"/>
                <w:bCs/>
              </w:rPr>
              <w:t>ам</w:t>
            </w:r>
            <w:r w:rsidRPr="00EF5211">
              <w:rPr>
                <w:rFonts w:asciiTheme="majorBidi" w:hAnsiTheme="majorBidi" w:cstheme="majorBidi"/>
                <w:bCs/>
              </w:rPr>
              <w:t xml:space="preserve"> предупреждения и противодействия коррупции </w:t>
            </w:r>
            <w:r w:rsidR="00A81805" w:rsidRPr="00EF5211">
              <w:rPr>
                <w:rFonts w:asciiTheme="majorBidi" w:hAnsiTheme="majorBidi" w:cstheme="majorBidi"/>
                <w:bCs/>
              </w:rPr>
              <w:t>на</w:t>
            </w:r>
            <w:r w:rsidRPr="00EF5211">
              <w:rPr>
                <w:rFonts w:asciiTheme="majorBidi" w:hAnsiTheme="majorBidi" w:cstheme="majorBidi"/>
                <w:bCs/>
              </w:rPr>
              <w:t xml:space="preserve">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Предприятии</w:t>
            </w:r>
          </w:p>
        </w:tc>
        <w:tc>
          <w:tcPr>
            <w:tcW w:w="3012" w:type="dxa"/>
            <w:vAlign w:val="center"/>
          </w:tcPr>
          <w:p w14:paraId="4DA43403" w14:textId="01F0FB91" w:rsidR="00451956" w:rsidRPr="00EF5211" w:rsidRDefault="00E270FB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юрисконсульт, ответственный за проведение мероприятий по противодействию коррупции</w:t>
            </w:r>
          </w:p>
        </w:tc>
        <w:tc>
          <w:tcPr>
            <w:tcW w:w="2268" w:type="dxa"/>
            <w:vAlign w:val="center"/>
          </w:tcPr>
          <w:p w14:paraId="6843F968" w14:textId="282B6657" w:rsidR="001816FF" w:rsidRPr="00EF5211" w:rsidRDefault="00A37044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П</w:t>
            </w:r>
            <w:r w:rsidR="00451956" w:rsidRPr="00EF5211">
              <w:rPr>
                <w:rFonts w:asciiTheme="majorBidi" w:hAnsiTheme="majorBidi" w:cstheme="majorBidi"/>
                <w:bCs/>
              </w:rPr>
              <w:t>о мере</w:t>
            </w:r>
          </w:p>
          <w:p w14:paraId="3E0CDBDF" w14:textId="53686DAA" w:rsidR="00451956" w:rsidRPr="00EF5211" w:rsidRDefault="00451956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необходимости</w:t>
            </w:r>
          </w:p>
        </w:tc>
        <w:tc>
          <w:tcPr>
            <w:tcW w:w="4471" w:type="dxa"/>
            <w:vAlign w:val="center"/>
          </w:tcPr>
          <w:p w14:paraId="0E5BE157" w14:textId="2C7BAD7C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Обеспечение открытости и доступности информации об антикоррупционной деятельности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</w:p>
        </w:tc>
      </w:tr>
      <w:tr w:rsidR="00451956" w:rsidRPr="00EF5211" w14:paraId="6AC30818" w14:textId="77777777" w:rsidTr="00663930">
        <w:trPr>
          <w:trHeight w:val="1176"/>
        </w:trPr>
        <w:tc>
          <w:tcPr>
            <w:tcW w:w="739" w:type="dxa"/>
            <w:vAlign w:val="center"/>
          </w:tcPr>
          <w:p w14:paraId="70DF08E9" w14:textId="30D40B16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3.2.</w:t>
            </w:r>
          </w:p>
        </w:tc>
        <w:tc>
          <w:tcPr>
            <w:tcW w:w="5464" w:type="dxa"/>
            <w:vAlign w:val="center"/>
          </w:tcPr>
          <w:p w14:paraId="3765C2D0" w14:textId="47F176BF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Подготовка отч</w:t>
            </w:r>
            <w:r w:rsidR="00E270FB" w:rsidRPr="00EF5211">
              <w:rPr>
                <w:rFonts w:asciiTheme="majorBidi" w:hAnsiTheme="majorBidi" w:cstheme="majorBidi"/>
                <w:bCs/>
              </w:rPr>
              <w:t>ё</w:t>
            </w:r>
            <w:r w:rsidRPr="00EF5211">
              <w:rPr>
                <w:rFonts w:asciiTheme="majorBidi" w:hAnsiTheme="majorBidi" w:cstheme="majorBidi"/>
                <w:bCs/>
              </w:rPr>
              <w:t>та о выполнении настоящего Плана</w:t>
            </w:r>
          </w:p>
        </w:tc>
        <w:tc>
          <w:tcPr>
            <w:tcW w:w="3012" w:type="dxa"/>
            <w:vAlign w:val="center"/>
          </w:tcPr>
          <w:p w14:paraId="55EF7C41" w14:textId="7E1487E1" w:rsidR="00451956" w:rsidRPr="00EF5211" w:rsidRDefault="00E270FB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юрисконсульт, ответственный за проведение мероприятий по противодействию коррупции</w:t>
            </w:r>
          </w:p>
        </w:tc>
        <w:tc>
          <w:tcPr>
            <w:tcW w:w="2268" w:type="dxa"/>
            <w:vAlign w:val="center"/>
          </w:tcPr>
          <w:p w14:paraId="5F7EA985" w14:textId="6CDF4533" w:rsidR="00451956" w:rsidRPr="00EF5211" w:rsidRDefault="00A37044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Е</w:t>
            </w:r>
            <w:r w:rsidR="00FC5586" w:rsidRPr="00EF5211">
              <w:rPr>
                <w:rFonts w:asciiTheme="majorBidi" w:hAnsiTheme="majorBidi" w:cstheme="majorBidi"/>
                <w:bCs/>
              </w:rPr>
              <w:t xml:space="preserve">жегодно, за </w:t>
            </w:r>
            <w:r w:rsidR="00E270FB" w:rsidRPr="00EF5211">
              <w:rPr>
                <w:rFonts w:asciiTheme="majorBidi" w:hAnsiTheme="majorBidi" w:cstheme="majorBidi"/>
                <w:bCs/>
                <w:lang w:val="en-US"/>
              </w:rPr>
              <w:t>I</w:t>
            </w:r>
            <w:r w:rsidR="00FC5586" w:rsidRPr="00EF5211">
              <w:rPr>
                <w:rFonts w:asciiTheme="majorBidi" w:hAnsiTheme="majorBidi" w:cstheme="majorBidi"/>
                <w:bCs/>
              </w:rPr>
              <w:t xml:space="preserve"> полугодие – до 9 июля, за </w:t>
            </w:r>
            <w:r w:rsidR="00232159" w:rsidRPr="00EF5211">
              <w:rPr>
                <w:rFonts w:asciiTheme="majorBidi" w:hAnsiTheme="majorBidi" w:cstheme="majorBidi"/>
                <w:bCs/>
              </w:rPr>
              <w:t>год –</w:t>
            </w:r>
            <w:r w:rsidR="00FC5586" w:rsidRPr="00EF5211">
              <w:rPr>
                <w:rFonts w:asciiTheme="majorBidi" w:hAnsiTheme="majorBidi" w:cstheme="majorBidi"/>
                <w:bCs/>
              </w:rPr>
              <w:t xml:space="preserve"> до 14 января</w:t>
            </w:r>
          </w:p>
        </w:tc>
        <w:tc>
          <w:tcPr>
            <w:tcW w:w="4471" w:type="dxa"/>
            <w:vAlign w:val="center"/>
          </w:tcPr>
          <w:p w14:paraId="193A4057" w14:textId="6F121D83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Обеспечение публичности и открытости деятельности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Pr="00EF5211">
              <w:rPr>
                <w:rFonts w:asciiTheme="majorBidi" w:hAnsiTheme="majorBidi" w:cstheme="majorBidi"/>
                <w:bCs/>
              </w:rPr>
              <w:t xml:space="preserve"> в сфере противодействия коррупции</w:t>
            </w:r>
          </w:p>
        </w:tc>
      </w:tr>
      <w:tr w:rsidR="00451956" w:rsidRPr="00EF5211" w14:paraId="402D6A31" w14:textId="77777777" w:rsidTr="00663930">
        <w:trPr>
          <w:trHeight w:val="1176"/>
        </w:trPr>
        <w:tc>
          <w:tcPr>
            <w:tcW w:w="739" w:type="dxa"/>
            <w:vAlign w:val="center"/>
          </w:tcPr>
          <w:p w14:paraId="0C2C1A26" w14:textId="61DA07FC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3.3.</w:t>
            </w:r>
          </w:p>
        </w:tc>
        <w:tc>
          <w:tcPr>
            <w:tcW w:w="5464" w:type="dxa"/>
            <w:vAlign w:val="center"/>
          </w:tcPr>
          <w:p w14:paraId="12F3DAE1" w14:textId="503F96FF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Представление в министерство транспорта и дорожного хозяйства Сахалинской области отч</w:t>
            </w:r>
            <w:r w:rsidR="00E270FB" w:rsidRPr="00EF5211">
              <w:rPr>
                <w:rFonts w:asciiTheme="majorBidi" w:hAnsiTheme="majorBidi" w:cstheme="majorBidi"/>
                <w:bCs/>
              </w:rPr>
              <w:t>ё</w:t>
            </w:r>
            <w:r w:rsidRPr="00EF5211">
              <w:rPr>
                <w:rFonts w:asciiTheme="majorBidi" w:hAnsiTheme="majorBidi" w:cstheme="majorBidi"/>
                <w:bCs/>
              </w:rPr>
              <w:t>т</w:t>
            </w:r>
            <w:r w:rsidR="004B5FC3" w:rsidRPr="00EF5211">
              <w:rPr>
                <w:rFonts w:asciiTheme="majorBidi" w:hAnsiTheme="majorBidi" w:cstheme="majorBidi"/>
                <w:bCs/>
              </w:rPr>
              <w:t xml:space="preserve">а о </w:t>
            </w:r>
            <w:r w:rsidRPr="00EF5211">
              <w:rPr>
                <w:rFonts w:asciiTheme="majorBidi" w:hAnsiTheme="majorBidi" w:cstheme="majorBidi"/>
                <w:bCs/>
              </w:rPr>
              <w:t>реализации план</w:t>
            </w:r>
            <w:r w:rsidR="00FC5586" w:rsidRPr="00EF5211">
              <w:rPr>
                <w:rFonts w:asciiTheme="majorBidi" w:hAnsiTheme="majorBidi" w:cstheme="majorBidi"/>
                <w:bCs/>
              </w:rPr>
              <w:t>а</w:t>
            </w:r>
            <w:r w:rsidRPr="00EF5211">
              <w:rPr>
                <w:rFonts w:asciiTheme="majorBidi" w:hAnsiTheme="majorBidi" w:cstheme="majorBidi"/>
                <w:bCs/>
              </w:rPr>
              <w:t xml:space="preserve"> мероприятий, направленн</w:t>
            </w:r>
            <w:r w:rsidR="00E270FB" w:rsidRPr="00EF5211">
              <w:rPr>
                <w:rFonts w:asciiTheme="majorBidi" w:hAnsiTheme="majorBidi" w:cstheme="majorBidi"/>
                <w:bCs/>
              </w:rPr>
              <w:t>ого</w:t>
            </w:r>
            <w:r w:rsidRPr="00EF5211">
              <w:rPr>
                <w:rFonts w:asciiTheme="majorBidi" w:hAnsiTheme="majorBidi" w:cstheme="majorBidi"/>
                <w:bCs/>
              </w:rPr>
              <w:t xml:space="preserve"> на предупреждение и противодействие коррупции</w:t>
            </w:r>
          </w:p>
        </w:tc>
        <w:tc>
          <w:tcPr>
            <w:tcW w:w="3012" w:type="dxa"/>
            <w:vAlign w:val="center"/>
          </w:tcPr>
          <w:p w14:paraId="3020B09F" w14:textId="0570C0CA" w:rsidR="00451956" w:rsidRPr="00EF5211" w:rsidRDefault="00451956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Руководитель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</w:p>
        </w:tc>
        <w:tc>
          <w:tcPr>
            <w:tcW w:w="2268" w:type="dxa"/>
            <w:vAlign w:val="center"/>
          </w:tcPr>
          <w:p w14:paraId="71249727" w14:textId="4BF9F2CE" w:rsidR="00451956" w:rsidRPr="00EF5211" w:rsidRDefault="00A37044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Е</w:t>
            </w:r>
            <w:r w:rsidR="00FC5586" w:rsidRPr="00EF5211">
              <w:rPr>
                <w:rFonts w:asciiTheme="majorBidi" w:hAnsiTheme="majorBidi" w:cstheme="majorBidi"/>
                <w:bCs/>
              </w:rPr>
              <w:t xml:space="preserve">жегодно, за </w:t>
            </w:r>
            <w:r w:rsidR="00E270FB" w:rsidRPr="00EF5211">
              <w:rPr>
                <w:rFonts w:asciiTheme="majorBidi" w:hAnsiTheme="majorBidi" w:cstheme="majorBidi"/>
                <w:bCs/>
                <w:lang w:val="en-US"/>
              </w:rPr>
              <w:t>I</w:t>
            </w:r>
            <w:r w:rsidR="00FC5586" w:rsidRPr="00EF5211">
              <w:rPr>
                <w:rFonts w:asciiTheme="majorBidi" w:hAnsiTheme="majorBidi" w:cstheme="majorBidi"/>
                <w:bCs/>
              </w:rPr>
              <w:t xml:space="preserve"> полугодие – до 10 июля, за </w:t>
            </w:r>
            <w:r w:rsidR="00232159" w:rsidRPr="00EF5211">
              <w:rPr>
                <w:rFonts w:asciiTheme="majorBidi" w:hAnsiTheme="majorBidi" w:cstheme="majorBidi"/>
                <w:bCs/>
              </w:rPr>
              <w:t>год –</w:t>
            </w:r>
            <w:r w:rsidR="00FC5586" w:rsidRPr="00EF5211">
              <w:rPr>
                <w:rFonts w:asciiTheme="majorBidi" w:hAnsiTheme="majorBidi" w:cstheme="majorBidi"/>
                <w:bCs/>
              </w:rPr>
              <w:t xml:space="preserve"> до 15 января</w:t>
            </w:r>
          </w:p>
        </w:tc>
        <w:tc>
          <w:tcPr>
            <w:tcW w:w="4471" w:type="dxa"/>
            <w:vAlign w:val="center"/>
          </w:tcPr>
          <w:p w14:paraId="23C7B9BE" w14:textId="5A52F84D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Обеспечение представления </w:t>
            </w:r>
            <w:r w:rsidR="00E270FB" w:rsidRPr="00EF5211">
              <w:rPr>
                <w:rFonts w:asciiTheme="majorBidi" w:hAnsiTheme="majorBidi" w:cstheme="majorBidi"/>
                <w:bCs/>
              </w:rPr>
              <w:t>отчёт</w:t>
            </w:r>
            <w:r w:rsidRPr="00EF5211">
              <w:rPr>
                <w:rFonts w:asciiTheme="majorBidi" w:hAnsiTheme="majorBidi" w:cstheme="majorBidi"/>
                <w:bCs/>
              </w:rPr>
              <w:t xml:space="preserve">а </w:t>
            </w:r>
            <w:r w:rsidR="00232159" w:rsidRPr="00EF5211">
              <w:rPr>
                <w:rFonts w:asciiTheme="majorBidi" w:hAnsiTheme="majorBidi" w:cstheme="majorBidi"/>
                <w:bCs/>
              </w:rPr>
              <w:t>для оказания</w:t>
            </w:r>
            <w:r w:rsidRPr="00EF5211">
              <w:rPr>
                <w:rFonts w:asciiTheme="majorBidi" w:hAnsiTheme="majorBidi" w:cstheme="majorBidi"/>
                <w:bCs/>
              </w:rPr>
              <w:t xml:space="preserve"> содействия в организации работы по противодействию коррупции </w:t>
            </w:r>
            <w:r w:rsidR="00A81805" w:rsidRPr="00EF5211">
              <w:rPr>
                <w:rFonts w:asciiTheme="majorBidi" w:hAnsiTheme="majorBidi" w:cstheme="majorBidi"/>
                <w:bCs/>
              </w:rPr>
              <w:t>на</w:t>
            </w:r>
            <w:r w:rsidRPr="00EF5211">
              <w:rPr>
                <w:rFonts w:asciiTheme="majorBidi" w:hAnsiTheme="majorBidi" w:cstheme="majorBidi"/>
                <w:bCs/>
              </w:rPr>
              <w:t xml:space="preserve">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Предприятии</w:t>
            </w:r>
          </w:p>
        </w:tc>
      </w:tr>
      <w:tr w:rsidR="00486E34" w:rsidRPr="00EF5211" w14:paraId="39464184" w14:textId="77777777" w:rsidTr="00663930">
        <w:trPr>
          <w:trHeight w:val="1176"/>
        </w:trPr>
        <w:tc>
          <w:tcPr>
            <w:tcW w:w="739" w:type="dxa"/>
            <w:vAlign w:val="center"/>
          </w:tcPr>
          <w:p w14:paraId="508D2327" w14:textId="0C3C6C7D" w:rsidR="00486E34" w:rsidRPr="00EF5211" w:rsidRDefault="00FC558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3.4.</w:t>
            </w:r>
          </w:p>
        </w:tc>
        <w:tc>
          <w:tcPr>
            <w:tcW w:w="5464" w:type="dxa"/>
            <w:vAlign w:val="center"/>
          </w:tcPr>
          <w:p w14:paraId="518A7332" w14:textId="6FDED5BF" w:rsidR="00486E34" w:rsidRPr="00EF5211" w:rsidRDefault="00486E34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Размещение отч</w:t>
            </w:r>
            <w:r w:rsidR="00E270FB" w:rsidRPr="00EF5211">
              <w:rPr>
                <w:rFonts w:asciiTheme="majorBidi" w:hAnsiTheme="majorBidi" w:cstheme="majorBidi"/>
                <w:bCs/>
              </w:rPr>
              <w:t>ё</w:t>
            </w:r>
            <w:r w:rsidRPr="00EF5211">
              <w:rPr>
                <w:rFonts w:asciiTheme="majorBidi" w:hAnsiTheme="majorBidi" w:cstheme="majorBidi"/>
                <w:bCs/>
              </w:rPr>
              <w:t xml:space="preserve">та на официальном интернет-сайте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</w:p>
        </w:tc>
        <w:tc>
          <w:tcPr>
            <w:tcW w:w="3012" w:type="dxa"/>
            <w:vAlign w:val="center"/>
          </w:tcPr>
          <w:p w14:paraId="477231CF" w14:textId="10129DB1" w:rsidR="00486E34" w:rsidRPr="00EF5211" w:rsidRDefault="00663930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юрисконсульт, ответственный за проведение мероприятий по противодействию коррупции</w:t>
            </w:r>
          </w:p>
        </w:tc>
        <w:tc>
          <w:tcPr>
            <w:tcW w:w="2268" w:type="dxa"/>
            <w:vAlign w:val="center"/>
          </w:tcPr>
          <w:p w14:paraId="02EDBA94" w14:textId="3381012F" w:rsidR="00486E34" w:rsidRPr="00EF5211" w:rsidRDefault="00A37044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Е</w:t>
            </w:r>
            <w:r w:rsidR="00FC5586" w:rsidRPr="00EF5211">
              <w:rPr>
                <w:rFonts w:asciiTheme="majorBidi" w:hAnsiTheme="majorBidi" w:cstheme="majorBidi"/>
                <w:bCs/>
              </w:rPr>
              <w:t xml:space="preserve">жегодно, за </w:t>
            </w:r>
            <w:r w:rsidR="00E270FB" w:rsidRPr="00EF5211">
              <w:rPr>
                <w:rFonts w:asciiTheme="majorBidi" w:hAnsiTheme="majorBidi" w:cstheme="majorBidi"/>
                <w:bCs/>
                <w:lang w:val="en-US"/>
              </w:rPr>
              <w:t>I</w:t>
            </w:r>
            <w:r w:rsidR="00FC5586" w:rsidRPr="00EF5211">
              <w:rPr>
                <w:rFonts w:asciiTheme="majorBidi" w:hAnsiTheme="majorBidi" w:cstheme="majorBidi"/>
                <w:bCs/>
              </w:rPr>
              <w:t xml:space="preserve"> полугодие – до 15 июля, за </w:t>
            </w:r>
            <w:r w:rsidR="00232159" w:rsidRPr="00EF5211">
              <w:rPr>
                <w:rFonts w:asciiTheme="majorBidi" w:hAnsiTheme="majorBidi" w:cstheme="majorBidi"/>
                <w:bCs/>
              </w:rPr>
              <w:t>год –</w:t>
            </w:r>
            <w:r w:rsidR="00FC5586" w:rsidRPr="00EF5211">
              <w:rPr>
                <w:rFonts w:asciiTheme="majorBidi" w:hAnsiTheme="majorBidi" w:cstheme="majorBidi"/>
                <w:bCs/>
              </w:rPr>
              <w:t xml:space="preserve"> до 20 января</w:t>
            </w:r>
          </w:p>
        </w:tc>
        <w:tc>
          <w:tcPr>
            <w:tcW w:w="4471" w:type="dxa"/>
            <w:vAlign w:val="center"/>
          </w:tcPr>
          <w:p w14:paraId="751B7436" w14:textId="4853E13E" w:rsidR="00486E34" w:rsidRPr="00EF5211" w:rsidRDefault="00FC558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Обеспечение публичности и открытости деятельности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Pr="00EF5211">
              <w:rPr>
                <w:rFonts w:asciiTheme="majorBidi" w:hAnsiTheme="majorBidi" w:cstheme="majorBidi"/>
                <w:bCs/>
              </w:rPr>
              <w:t xml:space="preserve"> в сфере противодействия коррупции</w:t>
            </w:r>
          </w:p>
        </w:tc>
      </w:tr>
      <w:tr w:rsidR="00451956" w:rsidRPr="00EF5211" w14:paraId="5D451B66" w14:textId="77777777" w:rsidTr="00663930">
        <w:trPr>
          <w:trHeight w:val="1176"/>
        </w:trPr>
        <w:tc>
          <w:tcPr>
            <w:tcW w:w="739" w:type="dxa"/>
            <w:vAlign w:val="center"/>
          </w:tcPr>
          <w:p w14:paraId="62DDEA80" w14:textId="584E95DD" w:rsidR="00451956" w:rsidRPr="00EF5211" w:rsidRDefault="00FC558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3.5</w:t>
            </w:r>
            <w:r w:rsidR="00451956" w:rsidRPr="00EF5211">
              <w:rPr>
                <w:rFonts w:asciiTheme="majorBidi" w:hAnsiTheme="majorBidi" w:cstheme="majorBidi"/>
                <w:bCs/>
              </w:rPr>
              <w:t>.</w:t>
            </w:r>
          </w:p>
        </w:tc>
        <w:tc>
          <w:tcPr>
            <w:tcW w:w="5464" w:type="dxa"/>
            <w:vAlign w:val="center"/>
          </w:tcPr>
          <w:p w14:paraId="767A1E31" w14:textId="36CE25CE" w:rsidR="00451956" w:rsidRPr="00EF5211" w:rsidRDefault="006C6EFB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Представление сведений </w:t>
            </w:r>
            <w:r w:rsidR="00451956" w:rsidRPr="00EF5211">
              <w:rPr>
                <w:rFonts w:asciiTheme="majorBidi" w:hAnsiTheme="majorBidi" w:cstheme="majorBidi"/>
                <w:bCs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012" w:type="dxa"/>
            <w:vAlign w:val="center"/>
          </w:tcPr>
          <w:p w14:paraId="45E53B02" w14:textId="5BDD2F40" w:rsidR="00451956" w:rsidRPr="00EF5211" w:rsidRDefault="00451956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Руководитель </w:t>
            </w:r>
            <w:r w:rsidR="00961697" w:rsidRPr="00EF5211">
              <w:rPr>
                <w:rFonts w:asciiTheme="majorBidi" w:hAnsiTheme="majorBidi" w:cstheme="majorBidi"/>
                <w:bCs/>
              </w:rPr>
              <w:t>Предприятия</w:t>
            </w:r>
            <w:r w:rsidR="00663930" w:rsidRPr="00EF5211">
              <w:rPr>
                <w:rFonts w:asciiTheme="majorBidi" w:hAnsiTheme="majorBidi" w:cstheme="majorBidi"/>
                <w:bCs/>
              </w:rPr>
              <w:t xml:space="preserve">, </w:t>
            </w:r>
            <w:r w:rsidR="00541AA6">
              <w:rPr>
                <w:rFonts w:asciiTheme="majorBidi" w:hAnsiTheme="majorBidi" w:cstheme="majorBidi"/>
                <w:bCs/>
              </w:rPr>
              <w:t>з</w:t>
            </w:r>
            <w:r w:rsidR="00663930" w:rsidRPr="00EF5211">
              <w:rPr>
                <w:rFonts w:asciiTheme="majorBidi" w:hAnsiTheme="majorBidi" w:cstheme="majorBidi"/>
                <w:bCs/>
              </w:rPr>
              <w:t>аместител</w:t>
            </w:r>
            <w:r w:rsidR="00541AA6">
              <w:rPr>
                <w:rFonts w:asciiTheme="majorBidi" w:hAnsiTheme="majorBidi" w:cstheme="majorBidi"/>
                <w:bCs/>
              </w:rPr>
              <w:t>и</w:t>
            </w:r>
            <w:r w:rsidR="00663930" w:rsidRPr="00EF5211">
              <w:rPr>
                <w:rFonts w:asciiTheme="majorBidi" w:hAnsiTheme="majorBidi" w:cstheme="majorBidi"/>
                <w:bCs/>
              </w:rPr>
              <w:t xml:space="preserve"> руководителя Предприятия, </w:t>
            </w:r>
          </w:p>
        </w:tc>
        <w:tc>
          <w:tcPr>
            <w:tcW w:w="2268" w:type="dxa"/>
            <w:vAlign w:val="center"/>
          </w:tcPr>
          <w:p w14:paraId="06158349" w14:textId="5048172D" w:rsidR="00451956" w:rsidRPr="00EF5211" w:rsidRDefault="00A37044" w:rsidP="002921DE">
            <w:pPr>
              <w:contextualSpacing/>
              <w:jc w:val="center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>Е</w:t>
            </w:r>
            <w:r w:rsidR="00451956" w:rsidRPr="00EF5211">
              <w:rPr>
                <w:rFonts w:asciiTheme="majorBidi" w:hAnsiTheme="majorBidi" w:cstheme="majorBidi"/>
                <w:bCs/>
              </w:rPr>
              <w:t>жегодно в сроки, установленные действующим законодательством</w:t>
            </w:r>
          </w:p>
        </w:tc>
        <w:tc>
          <w:tcPr>
            <w:tcW w:w="4471" w:type="dxa"/>
            <w:vAlign w:val="center"/>
          </w:tcPr>
          <w:p w14:paraId="025A4CE8" w14:textId="78D36AD2" w:rsidR="00451956" w:rsidRPr="00EF5211" w:rsidRDefault="00451956" w:rsidP="002921DE">
            <w:pPr>
              <w:contextualSpacing/>
              <w:jc w:val="both"/>
              <w:rPr>
                <w:rFonts w:asciiTheme="majorBidi" w:hAnsiTheme="majorBidi" w:cstheme="majorBidi"/>
                <w:bCs/>
              </w:rPr>
            </w:pPr>
            <w:r w:rsidRPr="00EF5211">
              <w:rPr>
                <w:rFonts w:asciiTheme="majorBidi" w:hAnsiTheme="majorBidi" w:cstheme="majorBidi"/>
                <w:bCs/>
              </w:rPr>
              <w:t xml:space="preserve">Обеспечение представления сведений руководителем </w:t>
            </w:r>
            <w:r w:rsidR="00663930" w:rsidRPr="00EF5211">
              <w:rPr>
                <w:rFonts w:asciiTheme="majorBidi" w:hAnsiTheme="majorBidi" w:cstheme="majorBidi"/>
                <w:bCs/>
              </w:rPr>
              <w:t>Предприятия и его заместителями</w:t>
            </w:r>
          </w:p>
        </w:tc>
      </w:tr>
    </w:tbl>
    <w:p w14:paraId="6EAAFDDE" w14:textId="77777777" w:rsidR="003D2F78" w:rsidRPr="00EF5211" w:rsidRDefault="003D2F78" w:rsidP="00A8598A">
      <w:pPr>
        <w:rPr>
          <w:rFonts w:asciiTheme="majorBidi" w:hAnsiTheme="majorBidi" w:cstheme="majorBidi"/>
        </w:rPr>
      </w:pPr>
    </w:p>
    <w:sectPr w:rsidR="003D2F78" w:rsidRPr="00EF5211" w:rsidSect="00EF5211">
      <w:footerReference w:type="default" r:id="rId11"/>
      <w:footerReference w:type="first" r:id="rId12"/>
      <w:type w:val="continuous"/>
      <w:pgSz w:w="16838" w:h="11906" w:orient="landscape"/>
      <w:pgMar w:top="426" w:right="678" w:bottom="426" w:left="709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15D59" w14:textId="77777777" w:rsidR="000B3A07" w:rsidRDefault="000B3A07">
      <w:r>
        <w:separator/>
      </w:r>
    </w:p>
  </w:endnote>
  <w:endnote w:type="continuationSeparator" w:id="0">
    <w:p w14:paraId="0E2D4956" w14:textId="77777777" w:rsidR="000B3A07" w:rsidRDefault="000B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3497868"/>
      <w:docPartObj>
        <w:docPartGallery w:val="Page Numbers (Bottom of Page)"/>
        <w:docPartUnique/>
      </w:docPartObj>
    </w:sdtPr>
    <w:sdtEndPr>
      <w:rPr>
        <w:rFonts w:ascii="Verdana" w:hAnsi="Verdana"/>
        <w:b/>
        <w:bCs/>
        <w:sz w:val="14"/>
        <w:szCs w:val="14"/>
      </w:rPr>
    </w:sdtEndPr>
    <w:sdtContent>
      <w:p w14:paraId="6ED531C2" w14:textId="5F95D2C2" w:rsidR="00EF5211" w:rsidRPr="00EF5211" w:rsidRDefault="00EF5211">
        <w:pPr>
          <w:pStyle w:val="a9"/>
          <w:jc w:val="right"/>
          <w:rPr>
            <w:rFonts w:ascii="Verdana" w:hAnsi="Verdana"/>
            <w:b/>
            <w:bCs/>
            <w:sz w:val="14"/>
            <w:szCs w:val="14"/>
          </w:rPr>
        </w:pPr>
        <w:r w:rsidRPr="00EF5211">
          <w:rPr>
            <w:rFonts w:ascii="Verdana" w:hAnsi="Verdana"/>
            <w:b/>
            <w:bCs/>
            <w:sz w:val="14"/>
            <w:szCs w:val="14"/>
          </w:rPr>
          <w:fldChar w:fldCharType="begin"/>
        </w:r>
        <w:r w:rsidRPr="00EF5211">
          <w:rPr>
            <w:rFonts w:ascii="Verdana" w:hAnsi="Verdana"/>
            <w:b/>
            <w:bCs/>
            <w:sz w:val="14"/>
            <w:szCs w:val="14"/>
          </w:rPr>
          <w:instrText>PAGE   \* MERGEFORMAT</w:instrText>
        </w:r>
        <w:r w:rsidRPr="00EF5211">
          <w:rPr>
            <w:rFonts w:ascii="Verdana" w:hAnsi="Verdana"/>
            <w:b/>
            <w:bCs/>
            <w:sz w:val="14"/>
            <w:szCs w:val="14"/>
          </w:rPr>
          <w:fldChar w:fldCharType="separate"/>
        </w:r>
        <w:r w:rsidRPr="00EF5211">
          <w:rPr>
            <w:rFonts w:ascii="Verdana" w:hAnsi="Verdana"/>
            <w:b/>
            <w:bCs/>
            <w:sz w:val="14"/>
            <w:szCs w:val="14"/>
          </w:rPr>
          <w:t>2</w:t>
        </w:r>
        <w:r w:rsidRPr="00EF5211">
          <w:rPr>
            <w:rFonts w:ascii="Verdana" w:hAnsi="Verdana"/>
            <w:b/>
            <w:bCs/>
            <w:sz w:val="14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A2034" w14:textId="3D0D315F" w:rsidR="000152AC" w:rsidRPr="001067EA" w:rsidRDefault="000152AC">
    <w:pPr>
      <w:pStyle w:val="a9"/>
      <w:rPr>
        <w:lang w:val="en-US"/>
      </w:rPr>
    </w:pPr>
    <w:r>
      <w:rPr>
        <w:rFonts w:cs="Arial"/>
        <w:b/>
        <w:szCs w:val="18"/>
      </w:rPr>
      <w:t>3.38-10 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File}{_UIVersionString}"/>
        <w:tag w:val="{File}{_UIVersionString}"/>
        <w:id w:val="-1078820510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AE347" w14:textId="77777777" w:rsidR="000B3A07" w:rsidRDefault="000B3A07">
      <w:r>
        <w:separator/>
      </w:r>
    </w:p>
  </w:footnote>
  <w:footnote w:type="continuationSeparator" w:id="0">
    <w:p w14:paraId="190A615E" w14:textId="77777777" w:rsidR="000B3A07" w:rsidRDefault="000B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052A"/>
    <w:multiLevelType w:val="hybridMultilevel"/>
    <w:tmpl w:val="1292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E4441"/>
    <w:multiLevelType w:val="hybridMultilevel"/>
    <w:tmpl w:val="C70E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50E8A"/>
    <w:multiLevelType w:val="hybridMultilevel"/>
    <w:tmpl w:val="EB3054B8"/>
    <w:lvl w:ilvl="0" w:tplc="F5AC8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016F9"/>
    <w:multiLevelType w:val="hybridMultilevel"/>
    <w:tmpl w:val="708E5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183C"/>
    <w:multiLevelType w:val="hybridMultilevel"/>
    <w:tmpl w:val="4F84EEBC"/>
    <w:lvl w:ilvl="0" w:tplc="658AF97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75F49"/>
    <w:multiLevelType w:val="hybridMultilevel"/>
    <w:tmpl w:val="FD962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77106">
    <w:abstractNumId w:val="1"/>
  </w:num>
  <w:num w:numId="2" w16cid:durableId="559633025">
    <w:abstractNumId w:val="4"/>
  </w:num>
  <w:num w:numId="3" w16cid:durableId="1414401138">
    <w:abstractNumId w:val="0"/>
  </w:num>
  <w:num w:numId="4" w16cid:durableId="765148314">
    <w:abstractNumId w:val="5"/>
  </w:num>
  <w:num w:numId="5" w16cid:durableId="1783106304">
    <w:abstractNumId w:val="3"/>
  </w:num>
  <w:num w:numId="6" w16cid:durableId="186482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3D0B"/>
    <w:rsid w:val="000152AC"/>
    <w:rsid w:val="0001660A"/>
    <w:rsid w:val="00040485"/>
    <w:rsid w:val="00055DBE"/>
    <w:rsid w:val="000678CD"/>
    <w:rsid w:val="00075113"/>
    <w:rsid w:val="00084349"/>
    <w:rsid w:val="00086DE2"/>
    <w:rsid w:val="000B38C2"/>
    <w:rsid w:val="000B3A07"/>
    <w:rsid w:val="000F61C5"/>
    <w:rsid w:val="001067EA"/>
    <w:rsid w:val="001067F4"/>
    <w:rsid w:val="00107253"/>
    <w:rsid w:val="00142859"/>
    <w:rsid w:val="001428B3"/>
    <w:rsid w:val="00143ACD"/>
    <w:rsid w:val="00174258"/>
    <w:rsid w:val="0017704D"/>
    <w:rsid w:val="001816FF"/>
    <w:rsid w:val="001A3583"/>
    <w:rsid w:val="001C08E7"/>
    <w:rsid w:val="001F6DE8"/>
    <w:rsid w:val="00206CA4"/>
    <w:rsid w:val="00232159"/>
    <w:rsid w:val="00232480"/>
    <w:rsid w:val="002858FF"/>
    <w:rsid w:val="00291361"/>
    <w:rsid w:val="002921DE"/>
    <w:rsid w:val="002936D4"/>
    <w:rsid w:val="002D02B6"/>
    <w:rsid w:val="002E41FD"/>
    <w:rsid w:val="0030324B"/>
    <w:rsid w:val="00314B4F"/>
    <w:rsid w:val="0033170A"/>
    <w:rsid w:val="00335A2D"/>
    <w:rsid w:val="00337D5D"/>
    <w:rsid w:val="00362FD6"/>
    <w:rsid w:val="00366AFE"/>
    <w:rsid w:val="00380579"/>
    <w:rsid w:val="003911E3"/>
    <w:rsid w:val="003C015F"/>
    <w:rsid w:val="003C3E4D"/>
    <w:rsid w:val="003D2F78"/>
    <w:rsid w:val="003F1B7E"/>
    <w:rsid w:val="003F5AA3"/>
    <w:rsid w:val="00410846"/>
    <w:rsid w:val="00435DAE"/>
    <w:rsid w:val="00451956"/>
    <w:rsid w:val="00453A25"/>
    <w:rsid w:val="00486E34"/>
    <w:rsid w:val="00496A73"/>
    <w:rsid w:val="004A14BB"/>
    <w:rsid w:val="004B5FC3"/>
    <w:rsid w:val="004E39CA"/>
    <w:rsid w:val="004E5AE2"/>
    <w:rsid w:val="004E6041"/>
    <w:rsid w:val="00502266"/>
    <w:rsid w:val="005300B2"/>
    <w:rsid w:val="00541AA6"/>
    <w:rsid w:val="0056306F"/>
    <w:rsid w:val="00566A68"/>
    <w:rsid w:val="005A2CBC"/>
    <w:rsid w:val="005D37AF"/>
    <w:rsid w:val="005E46FF"/>
    <w:rsid w:val="00605491"/>
    <w:rsid w:val="00640FE4"/>
    <w:rsid w:val="00646A81"/>
    <w:rsid w:val="0065021A"/>
    <w:rsid w:val="0065455C"/>
    <w:rsid w:val="006620C8"/>
    <w:rsid w:val="00663930"/>
    <w:rsid w:val="00664033"/>
    <w:rsid w:val="00666B26"/>
    <w:rsid w:val="00677B2C"/>
    <w:rsid w:val="0068386A"/>
    <w:rsid w:val="006874A9"/>
    <w:rsid w:val="006A5D31"/>
    <w:rsid w:val="006B3C38"/>
    <w:rsid w:val="006B6EBB"/>
    <w:rsid w:val="006C6EFB"/>
    <w:rsid w:val="006D7468"/>
    <w:rsid w:val="006F4A41"/>
    <w:rsid w:val="007057EC"/>
    <w:rsid w:val="0071272E"/>
    <w:rsid w:val="0071749D"/>
    <w:rsid w:val="00724871"/>
    <w:rsid w:val="00731097"/>
    <w:rsid w:val="00741469"/>
    <w:rsid w:val="0074588C"/>
    <w:rsid w:val="00763452"/>
    <w:rsid w:val="00765FB3"/>
    <w:rsid w:val="00770A72"/>
    <w:rsid w:val="0077121E"/>
    <w:rsid w:val="007853E2"/>
    <w:rsid w:val="007A208F"/>
    <w:rsid w:val="007B775E"/>
    <w:rsid w:val="007C0B41"/>
    <w:rsid w:val="007D23EF"/>
    <w:rsid w:val="007D4C2C"/>
    <w:rsid w:val="007E1709"/>
    <w:rsid w:val="00817103"/>
    <w:rsid w:val="00837F2A"/>
    <w:rsid w:val="008410B6"/>
    <w:rsid w:val="00851291"/>
    <w:rsid w:val="00861580"/>
    <w:rsid w:val="0086399D"/>
    <w:rsid w:val="00881598"/>
    <w:rsid w:val="008A52B0"/>
    <w:rsid w:val="008C31AE"/>
    <w:rsid w:val="008D2FF9"/>
    <w:rsid w:val="008D7452"/>
    <w:rsid w:val="008E33EA"/>
    <w:rsid w:val="008E3771"/>
    <w:rsid w:val="008E7351"/>
    <w:rsid w:val="009310D1"/>
    <w:rsid w:val="00932E3E"/>
    <w:rsid w:val="00932E83"/>
    <w:rsid w:val="0095639A"/>
    <w:rsid w:val="009603A7"/>
    <w:rsid w:val="00961697"/>
    <w:rsid w:val="00963D06"/>
    <w:rsid w:val="00993093"/>
    <w:rsid w:val="0099517E"/>
    <w:rsid w:val="00996D48"/>
    <w:rsid w:val="009A36F8"/>
    <w:rsid w:val="009B7DE6"/>
    <w:rsid w:val="009C63DB"/>
    <w:rsid w:val="00A0444C"/>
    <w:rsid w:val="00A06360"/>
    <w:rsid w:val="00A150CA"/>
    <w:rsid w:val="00A16063"/>
    <w:rsid w:val="00A37044"/>
    <w:rsid w:val="00A37078"/>
    <w:rsid w:val="00A51DC8"/>
    <w:rsid w:val="00A574FB"/>
    <w:rsid w:val="00A640BA"/>
    <w:rsid w:val="00A70180"/>
    <w:rsid w:val="00A7089A"/>
    <w:rsid w:val="00A72D7D"/>
    <w:rsid w:val="00A81805"/>
    <w:rsid w:val="00A8598A"/>
    <w:rsid w:val="00AC4E70"/>
    <w:rsid w:val="00AE0711"/>
    <w:rsid w:val="00B11972"/>
    <w:rsid w:val="00B17823"/>
    <w:rsid w:val="00B325A1"/>
    <w:rsid w:val="00B5644C"/>
    <w:rsid w:val="00B904EA"/>
    <w:rsid w:val="00B92EA6"/>
    <w:rsid w:val="00BC09E5"/>
    <w:rsid w:val="00BD00F9"/>
    <w:rsid w:val="00BD30A3"/>
    <w:rsid w:val="00BE58B2"/>
    <w:rsid w:val="00C050FB"/>
    <w:rsid w:val="00C11C3D"/>
    <w:rsid w:val="00C13EBE"/>
    <w:rsid w:val="00C367A9"/>
    <w:rsid w:val="00C41956"/>
    <w:rsid w:val="00C8203B"/>
    <w:rsid w:val="00C86C57"/>
    <w:rsid w:val="00C91232"/>
    <w:rsid w:val="00C923A6"/>
    <w:rsid w:val="00C96662"/>
    <w:rsid w:val="00CB0802"/>
    <w:rsid w:val="00CB7C45"/>
    <w:rsid w:val="00CC0930"/>
    <w:rsid w:val="00CC553C"/>
    <w:rsid w:val="00CC79E5"/>
    <w:rsid w:val="00CD0931"/>
    <w:rsid w:val="00CE3D4F"/>
    <w:rsid w:val="00CF441B"/>
    <w:rsid w:val="00D1048B"/>
    <w:rsid w:val="00D15934"/>
    <w:rsid w:val="00D20BF1"/>
    <w:rsid w:val="00D26FB5"/>
    <w:rsid w:val="00D304BD"/>
    <w:rsid w:val="00D35441"/>
    <w:rsid w:val="00D417AF"/>
    <w:rsid w:val="00D66824"/>
    <w:rsid w:val="00D948DD"/>
    <w:rsid w:val="00DC2988"/>
    <w:rsid w:val="00DD2339"/>
    <w:rsid w:val="00DE4E54"/>
    <w:rsid w:val="00DF05C8"/>
    <w:rsid w:val="00E270FB"/>
    <w:rsid w:val="00E43D42"/>
    <w:rsid w:val="00E44879"/>
    <w:rsid w:val="00E44CAC"/>
    <w:rsid w:val="00E535D3"/>
    <w:rsid w:val="00E56736"/>
    <w:rsid w:val="00E71905"/>
    <w:rsid w:val="00E83D3D"/>
    <w:rsid w:val="00E86CA1"/>
    <w:rsid w:val="00EA335E"/>
    <w:rsid w:val="00EB32D9"/>
    <w:rsid w:val="00EC2855"/>
    <w:rsid w:val="00EC3FE0"/>
    <w:rsid w:val="00ED00BF"/>
    <w:rsid w:val="00ED04FC"/>
    <w:rsid w:val="00EF5211"/>
    <w:rsid w:val="00EF70E3"/>
    <w:rsid w:val="00F02A01"/>
    <w:rsid w:val="00F21860"/>
    <w:rsid w:val="00F23177"/>
    <w:rsid w:val="00F23320"/>
    <w:rsid w:val="00F23DBE"/>
    <w:rsid w:val="00F2648D"/>
    <w:rsid w:val="00F408BB"/>
    <w:rsid w:val="00F518D3"/>
    <w:rsid w:val="00F636F0"/>
    <w:rsid w:val="00FC24BB"/>
    <w:rsid w:val="00F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EDFD"/>
  <w14:defaultImageDpi w14:val="0"/>
  <w15:docId w15:val="{4919F9DD-3BD2-4468-BCDA-73360DCE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0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A5D31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015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138-12</RubricIndex>
    <ObjectTypeId xmlns="D7192FFF-C2B2-4F10-B7A4-C791C93B1729">2</ObjectTypeId>
    <DocGroupLink xmlns="D7192FFF-C2B2-4F10-B7A4-C791C93B1729">1940</DocGroupLink>
    <Body xmlns="http://schemas.microsoft.com/sharepoint/v3">Бланк распоряжения ДСП - Приложение(книжн.)</Body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6" ma:contentTypeDescription="" ma:contentTypeScope="" ma:versionID="34d3f8bc0803182a7138388a9aa330d5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b9b4db86cd352b4aaaac0db8b37823f1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506830BA-FD85-4AE3-B372-660DAB72E0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644633-3589-48F2-BC84-495DB4990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1172</Words>
  <Characters>9395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(книжн.)</vt:lpstr>
    </vt:vector>
  </TitlesOfParts>
  <Company>Департамент по печати, телерадиовещанию и связи</Company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(книжн.)</dc:title>
  <dc:creator>М.Наталья</dc:creator>
  <cp:lastModifiedBy>Константин Юрьевич Гулеватый</cp:lastModifiedBy>
  <cp:revision>19</cp:revision>
  <cp:lastPrinted>2024-12-23T06:36:00Z</cp:lastPrinted>
  <dcterms:created xsi:type="dcterms:W3CDTF">2025-03-19T03:40:00Z</dcterms:created>
  <dcterms:modified xsi:type="dcterms:W3CDTF">2025-04-01T04:05:00Z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